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2123" w14:textId="74EBCC37" w:rsidR="00F4682A" w:rsidRPr="00E33421" w:rsidRDefault="00F4682A" w:rsidP="00BA2E20">
      <w:pPr>
        <w:pStyle w:val="NormlWeb"/>
        <w:jc w:val="center"/>
        <w:rPr>
          <w:b/>
          <w:bCs/>
          <w:sz w:val="32"/>
          <w:szCs w:val="32"/>
        </w:rPr>
      </w:pPr>
      <w:r w:rsidRPr="00E33421">
        <w:rPr>
          <w:b/>
          <w:bCs/>
          <w:sz w:val="32"/>
          <w:szCs w:val="32"/>
        </w:rPr>
        <w:t>ÁLTALÁNOS SZERZŐDÉSI</w:t>
      </w:r>
      <w:r w:rsidR="009109BD">
        <w:rPr>
          <w:b/>
          <w:bCs/>
          <w:sz w:val="32"/>
          <w:szCs w:val="32"/>
        </w:rPr>
        <w:t xml:space="preserve"> ÉS FELHASZNÁLÁSI</w:t>
      </w:r>
      <w:r w:rsidRPr="00E33421">
        <w:rPr>
          <w:b/>
          <w:bCs/>
          <w:sz w:val="32"/>
          <w:szCs w:val="32"/>
        </w:rPr>
        <w:t xml:space="preserve"> FELTÉTELEK</w:t>
      </w:r>
    </w:p>
    <w:p w14:paraId="57215F99" w14:textId="1D9EACE7" w:rsidR="00F4682A" w:rsidRPr="002403E8" w:rsidRDefault="00F4682A" w:rsidP="00447514">
      <w:pPr>
        <w:pStyle w:val="NormlWeb"/>
        <w:jc w:val="center"/>
      </w:pPr>
      <w:r w:rsidRPr="002403E8">
        <w:t xml:space="preserve">Hatályos: </w:t>
      </w:r>
      <w:r w:rsidR="00FD604D">
        <w:t xml:space="preserve">2026. </w:t>
      </w:r>
      <w:r w:rsidR="00BA2E20">
        <w:t>április 20.</w:t>
      </w:r>
    </w:p>
    <w:p w14:paraId="5C14C0A4" w14:textId="77777777" w:rsidR="00B36458" w:rsidRPr="005309A1" w:rsidRDefault="00B36458" w:rsidP="00447514">
      <w:pPr>
        <w:pStyle w:val="NormlWeb"/>
        <w:jc w:val="both"/>
        <w:rPr>
          <w:sz w:val="28"/>
          <w:szCs w:val="28"/>
        </w:rPr>
      </w:pPr>
      <w:r w:rsidRPr="00FD7793">
        <w:rPr>
          <w:rStyle w:val="Kiemels2"/>
          <w:sz w:val="28"/>
          <w:szCs w:val="28"/>
        </w:rPr>
        <w:t>1</w:t>
      </w:r>
      <w:r w:rsidRPr="005309A1">
        <w:rPr>
          <w:rStyle w:val="Kiemels2"/>
          <w:sz w:val="28"/>
          <w:szCs w:val="28"/>
        </w:rPr>
        <w:t>. Általános információk</w:t>
      </w:r>
    </w:p>
    <w:p w14:paraId="2651E92D" w14:textId="55D3AC2C" w:rsidR="00D960B3" w:rsidRPr="005309A1" w:rsidRDefault="00B36458" w:rsidP="00447514">
      <w:pPr>
        <w:pStyle w:val="NormlWeb"/>
        <w:jc w:val="both"/>
      </w:pPr>
      <w:r w:rsidRPr="005309A1">
        <w:t xml:space="preserve">1.1. A </w:t>
      </w:r>
      <w:r w:rsidRPr="005309A1">
        <w:rPr>
          <w:b/>
          <w:bCs/>
        </w:rPr>
        <w:t>www.</w:t>
      </w:r>
      <w:r w:rsidR="00FD604D" w:rsidRPr="005309A1">
        <w:rPr>
          <w:b/>
          <w:bCs/>
        </w:rPr>
        <w:t>sportliga</w:t>
      </w:r>
      <w:r w:rsidRPr="005309A1">
        <w:rPr>
          <w:b/>
          <w:bCs/>
        </w:rPr>
        <w:t>.hu</w:t>
      </w:r>
      <w:r w:rsidRPr="005309A1">
        <w:t xml:space="preserve"> weboldal (a továbbiakban: </w:t>
      </w:r>
      <w:r w:rsidR="009109BD" w:rsidRPr="005309A1">
        <w:t>„</w:t>
      </w:r>
      <w:r w:rsidR="00D960B3" w:rsidRPr="005309A1">
        <w:rPr>
          <w:b/>
          <w:bCs/>
        </w:rPr>
        <w:t>Platform</w:t>
      </w:r>
      <w:r w:rsidR="009109BD" w:rsidRPr="005309A1">
        <w:t>”</w:t>
      </w:r>
      <w:r w:rsidRPr="005309A1">
        <w:t>) egy online platform, amely</w:t>
      </w:r>
      <w:r w:rsidR="00D960B3" w:rsidRPr="005309A1">
        <w:t xml:space="preserve"> </w:t>
      </w:r>
      <w:r w:rsidRPr="005309A1">
        <w:t>lehetőséget biztosít</w:t>
      </w:r>
      <w:r w:rsidR="00D960B3" w:rsidRPr="005309A1">
        <w:t xml:space="preserve"> a </w:t>
      </w:r>
      <w:r w:rsidR="0097681C" w:rsidRPr="005309A1">
        <w:t>S</w:t>
      </w:r>
      <w:r w:rsidR="009109BD" w:rsidRPr="005309A1">
        <w:t>zervezők</w:t>
      </w:r>
      <w:r w:rsidR="00D960B3" w:rsidRPr="005309A1">
        <w:t xml:space="preserve"> számár</w:t>
      </w:r>
      <w:r w:rsidR="0097681C" w:rsidRPr="005309A1">
        <w:t>a,</w:t>
      </w:r>
      <w:r w:rsidR="00D960B3" w:rsidRPr="005309A1">
        <w:t xml:space="preserve"> hogy a</w:t>
      </w:r>
      <w:r w:rsidR="00090469" w:rsidRPr="005309A1">
        <w:t>z általuk a</w:t>
      </w:r>
      <w:r w:rsidR="00D960B3" w:rsidRPr="005309A1">
        <w:t xml:space="preserve"> Platformon </w:t>
      </w:r>
      <w:r w:rsidR="00090469" w:rsidRPr="005309A1">
        <w:t>elérhető</w:t>
      </w:r>
      <w:r w:rsidR="00D960B3" w:rsidRPr="005309A1">
        <w:t xml:space="preserve"> csapatsportágakban szervezett tornák, bajnokságok</w:t>
      </w:r>
      <w:r w:rsidR="00090469" w:rsidRPr="005309A1">
        <w:t xml:space="preserve"> lebonyolításával kapcsolatos információkat, adatokat a tornán </w:t>
      </w:r>
      <w:r w:rsidR="00B76650" w:rsidRPr="005309A1">
        <w:t>R</w:t>
      </w:r>
      <w:r w:rsidR="00090469" w:rsidRPr="005309A1">
        <w:t>észtvevő</w:t>
      </w:r>
      <w:r w:rsidR="00B76650" w:rsidRPr="005309A1">
        <w:t>k</w:t>
      </w:r>
      <w:r w:rsidR="00090469" w:rsidRPr="005309A1">
        <w:t xml:space="preserve">, illetve az érdeklődő </w:t>
      </w:r>
      <w:r w:rsidR="0097681C" w:rsidRPr="005309A1">
        <w:t>L</w:t>
      </w:r>
      <w:r w:rsidR="00090469" w:rsidRPr="005309A1">
        <w:t xml:space="preserve">átogatók számára </w:t>
      </w:r>
      <w:r w:rsidR="009109BD" w:rsidRPr="005309A1">
        <w:t xml:space="preserve">(a továbbiakban együtt: „Felhasználók”) </w:t>
      </w:r>
      <w:r w:rsidR="00090469" w:rsidRPr="005309A1">
        <w:t xml:space="preserve">informatív módon, valós időben, illetőleg a jelen Általános Szerződési </w:t>
      </w:r>
      <w:r w:rsidR="009109BD" w:rsidRPr="005309A1">
        <w:t xml:space="preserve">és Felhasználási </w:t>
      </w:r>
      <w:r w:rsidR="00090469" w:rsidRPr="005309A1">
        <w:t xml:space="preserve">Feltételekben </w:t>
      </w:r>
      <w:r w:rsidR="009109BD" w:rsidRPr="005309A1">
        <w:t>(a továbbiakban: „</w:t>
      </w:r>
      <w:r w:rsidR="009109BD" w:rsidRPr="005309A1">
        <w:rPr>
          <w:b/>
          <w:bCs/>
        </w:rPr>
        <w:t>ÁSZF</w:t>
      </w:r>
      <w:r w:rsidR="009109BD" w:rsidRPr="005309A1">
        <w:t xml:space="preserve">”) </w:t>
      </w:r>
      <w:r w:rsidR="00090469" w:rsidRPr="005309A1">
        <w:t>meghatározottak szerint visszaidézhető, kereshető módon megjeleníthessék, tárolhassák</w:t>
      </w:r>
      <w:r w:rsidR="009109BD" w:rsidRPr="005309A1">
        <w:t>.</w:t>
      </w:r>
    </w:p>
    <w:p w14:paraId="6D70D93F" w14:textId="43ADBBF1" w:rsidR="00A74EE5" w:rsidRPr="005309A1" w:rsidRDefault="00A74EE5" w:rsidP="00447514">
      <w:pPr>
        <w:pStyle w:val="NormlWeb"/>
        <w:jc w:val="both"/>
      </w:pPr>
      <w:r w:rsidRPr="005309A1">
        <w:t>A Platform üzemeltetője, a szolgáltatást nyújtó személy adatai:</w:t>
      </w:r>
    </w:p>
    <w:p w14:paraId="44A8E93F" w14:textId="725B0ACC" w:rsidR="00553FD4" w:rsidRPr="005309A1" w:rsidRDefault="00553FD4" w:rsidP="00553FD4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5309A1">
        <w:t xml:space="preserve">Név: </w:t>
      </w:r>
      <w:r w:rsidRPr="005309A1">
        <w:rPr>
          <w:b/>
          <w:bCs/>
        </w:rPr>
        <w:t>Takács Gábor Áron egyéni vállalkozó</w:t>
      </w:r>
    </w:p>
    <w:p w14:paraId="5037895B" w14:textId="479616CB" w:rsidR="00553FD4" w:rsidRPr="005309A1" w:rsidRDefault="00553FD4" w:rsidP="00553FD4">
      <w:pPr>
        <w:pStyle w:val="NormlWeb"/>
        <w:spacing w:before="0" w:beforeAutospacing="0" w:after="0" w:afterAutospacing="0"/>
        <w:jc w:val="both"/>
      </w:pPr>
      <w:r w:rsidRPr="005309A1">
        <w:t xml:space="preserve">Székhely: </w:t>
      </w:r>
      <w:r w:rsidR="00BA2E20">
        <w:t>6724 Szeged, Pulz utca 46/B.</w:t>
      </w:r>
    </w:p>
    <w:p w14:paraId="0B7335BE" w14:textId="1ADB0D53" w:rsidR="00553FD4" w:rsidRPr="005309A1" w:rsidRDefault="00553FD4" w:rsidP="00553FD4">
      <w:pPr>
        <w:pStyle w:val="NormlWeb"/>
        <w:spacing w:before="0" w:beforeAutospacing="0" w:after="0" w:afterAutospacing="0"/>
        <w:jc w:val="both"/>
      </w:pPr>
      <w:r w:rsidRPr="005309A1">
        <w:t xml:space="preserve">Adószám: </w:t>
      </w:r>
      <w:r w:rsidR="00BA2E20">
        <w:t>91875989-1-26</w:t>
      </w:r>
    </w:p>
    <w:p w14:paraId="28B6BA0D" w14:textId="0EF4623D" w:rsidR="00B76650" w:rsidRPr="005309A1" w:rsidRDefault="00B76650" w:rsidP="00B76650">
      <w:pPr>
        <w:jc w:val="both"/>
        <w:rPr>
          <w:rFonts w:cs="Times New Roman"/>
          <w:szCs w:val="24"/>
        </w:rPr>
      </w:pPr>
      <w:r w:rsidRPr="005309A1">
        <w:rPr>
          <w:rFonts w:cs="Times New Roman"/>
          <w:szCs w:val="24"/>
        </w:rPr>
        <w:t xml:space="preserve">Nyilvántartási szám: </w:t>
      </w:r>
      <w:r w:rsidR="00BA2E20">
        <w:rPr>
          <w:rFonts w:cs="Times New Roman"/>
          <w:szCs w:val="24"/>
        </w:rPr>
        <w:t>62041841</w:t>
      </w:r>
    </w:p>
    <w:p w14:paraId="610F0B66" w14:textId="39006807" w:rsidR="00553FD4" w:rsidRPr="005309A1" w:rsidRDefault="00553FD4" w:rsidP="00553FD4">
      <w:pPr>
        <w:pStyle w:val="NormlWeb"/>
        <w:spacing w:before="0" w:beforeAutospacing="0" w:after="0" w:afterAutospacing="0"/>
        <w:jc w:val="both"/>
      </w:pPr>
      <w:r w:rsidRPr="005309A1">
        <w:t xml:space="preserve">E-mail: </w:t>
      </w:r>
      <w:r w:rsidR="00BA2E20">
        <w:t>hello@sportliga.hu</w:t>
      </w:r>
    </w:p>
    <w:p w14:paraId="78080601" w14:textId="7A3CD98F" w:rsidR="00553FD4" w:rsidRPr="005309A1" w:rsidRDefault="00553FD4" w:rsidP="00553FD4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5309A1">
        <w:t xml:space="preserve">– a továbbiakban: </w:t>
      </w:r>
      <w:r w:rsidRPr="005309A1">
        <w:rPr>
          <w:b/>
          <w:bCs/>
        </w:rPr>
        <w:t>Üzemeltető.</w:t>
      </w:r>
    </w:p>
    <w:p w14:paraId="2DC50711" w14:textId="77777777" w:rsidR="00553FD4" w:rsidRPr="005309A1" w:rsidRDefault="00553FD4" w:rsidP="00D85953">
      <w:pPr>
        <w:jc w:val="both"/>
      </w:pPr>
    </w:p>
    <w:p w14:paraId="31C6369C" w14:textId="5DE177FD" w:rsidR="00D85953" w:rsidRPr="005309A1" w:rsidRDefault="00D85953" w:rsidP="00D85953">
      <w:pPr>
        <w:jc w:val="both"/>
      </w:pPr>
      <w:r w:rsidRPr="005309A1">
        <w:t xml:space="preserve">1.2. </w:t>
      </w:r>
      <w:r w:rsidR="009109BD" w:rsidRPr="005309A1">
        <w:t>Jelen ÁSZF szabályozza az Üzemeltető és a</w:t>
      </w:r>
      <w:r w:rsidRPr="005309A1">
        <w:t xml:space="preserve"> </w:t>
      </w:r>
      <w:r w:rsidR="0097681C" w:rsidRPr="005309A1">
        <w:t>S</w:t>
      </w:r>
      <w:r w:rsidRPr="005309A1">
        <w:t xml:space="preserve">zervező között a Platformon nyújtott csapatsportesemények szervezését és lebonyolítását segítő szolgáltatások nyújtására megkötött szerződés egyes általános szerződési feltételeit tartalmazza, mely rendelkezések a Felek jogviszonyára mindenkor alkalmazandóak (a továbbiakban: </w:t>
      </w:r>
      <w:r w:rsidR="0097681C" w:rsidRPr="005309A1">
        <w:t>„</w:t>
      </w:r>
      <w:r w:rsidRPr="005309A1">
        <w:rPr>
          <w:b/>
          <w:bCs/>
        </w:rPr>
        <w:t>Szerződés</w:t>
      </w:r>
      <w:r w:rsidR="0097681C" w:rsidRPr="005309A1">
        <w:t>”</w:t>
      </w:r>
      <w:r w:rsidRPr="005309A1">
        <w:t>).</w:t>
      </w:r>
    </w:p>
    <w:p w14:paraId="15DB2E7F" w14:textId="77777777" w:rsidR="00D85953" w:rsidRPr="005309A1" w:rsidRDefault="00D85953" w:rsidP="00D85953">
      <w:pPr>
        <w:jc w:val="both"/>
      </w:pPr>
    </w:p>
    <w:p w14:paraId="76EAAC2C" w14:textId="7F04D48E" w:rsidR="00D85953" w:rsidRPr="005309A1" w:rsidRDefault="00D85953" w:rsidP="00D85953">
      <w:pPr>
        <w:jc w:val="both"/>
      </w:pPr>
      <w:r w:rsidRPr="005309A1">
        <w:t xml:space="preserve">Jelen ÁSZF tartalmazza továbbá a Platformon rögzített csapatsportesemények vonatkozásában a </w:t>
      </w:r>
      <w:r w:rsidR="0097681C" w:rsidRPr="005309A1">
        <w:t>R</w:t>
      </w:r>
      <w:r w:rsidRPr="005309A1">
        <w:t xml:space="preserve">észtvevők és egyéb érdeklődő </w:t>
      </w:r>
      <w:r w:rsidR="0097681C" w:rsidRPr="005309A1">
        <w:t>L</w:t>
      </w:r>
      <w:r w:rsidRPr="005309A1">
        <w:t>átogatók vonatkozásában alkalmazandó felhasználási feltételeket is.</w:t>
      </w:r>
    </w:p>
    <w:p w14:paraId="0E919FB8" w14:textId="0BBA4AD0" w:rsidR="00090469" w:rsidRPr="005309A1" w:rsidRDefault="00090469" w:rsidP="00090469">
      <w:pPr>
        <w:pStyle w:val="NormlWeb"/>
        <w:jc w:val="both"/>
      </w:pPr>
      <w:r w:rsidRPr="00090469">
        <w:t>1.</w:t>
      </w:r>
      <w:r w:rsidR="00553FD4" w:rsidRPr="005309A1">
        <w:t>3</w:t>
      </w:r>
      <w:r w:rsidRPr="00090469">
        <w:t>. Jelen ÁSZF rendelkezései a Polgári Törvénykönyvről szóló 2013. évi V. törvény (továbbiakban: „Ptk.”) 6:77. § szerint a Felek között általános szerződési feltételeknek minősülnek.</w:t>
      </w:r>
    </w:p>
    <w:p w14:paraId="4B0EA41B" w14:textId="6FD65B9F" w:rsidR="00A74EE5" w:rsidRPr="00090469" w:rsidRDefault="00A74EE5" w:rsidP="00090469">
      <w:pPr>
        <w:pStyle w:val="NormlWeb"/>
        <w:jc w:val="both"/>
      </w:pPr>
      <w:r w:rsidRPr="005309A1">
        <w:t>1.</w:t>
      </w:r>
      <w:r w:rsidR="00553FD4" w:rsidRPr="005309A1">
        <w:t>4</w:t>
      </w:r>
      <w:r w:rsidRPr="005309A1">
        <w:t>. Amennyiben a Felek között egyedi szerződéskötésre kerül sor, úgy jelen ÁSZF az egyedi szerződés elválaszthatatlan mellékletét képezi. Amennyiben a jelen ÁSZF valamely feltétele és az egyedi szerződés más feltétele egymástól eltér, az utóbbi válik a szerződés részévé.</w:t>
      </w:r>
    </w:p>
    <w:p w14:paraId="49507AFE" w14:textId="64AE8C0F" w:rsidR="00090469" w:rsidRPr="00090469" w:rsidRDefault="00090469" w:rsidP="00090469">
      <w:pPr>
        <w:pStyle w:val="NormlWeb"/>
        <w:jc w:val="both"/>
      </w:pPr>
      <w:r w:rsidRPr="00090469">
        <w:t>1.</w:t>
      </w:r>
      <w:r w:rsidR="00553FD4" w:rsidRPr="005309A1">
        <w:t>5</w:t>
      </w:r>
      <w:r w:rsidRPr="00090469">
        <w:t>. Jelen ÁSZF mindenkor hatályos szövege</w:t>
      </w:r>
      <w:r w:rsidR="0097681C" w:rsidRPr="005309A1">
        <w:t xml:space="preserve"> </w:t>
      </w:r>
      <w:r w:rsidRPr="00090469">
        <w:t>a</w:t>
      </w:r>
      <w:r w:rsidR="0097681C" w:rsidRPr="005309A1">
        <w:t xml:space="preserve"> www.sportliga</w:t>
      </w:r>
      <w:r w:rsidRPr="00090469">
        <w:t>.hu honlapon teljes terjedelm</w:t>
      </w:r>
      <w:r w:rsidR="00A74EE5" w:rsidRPr="005309A1">
        <w:t>é</w:t>
      </w:r>
      <w:r w:rsidRPr="00090469">
        <w:t>ben, folyamatosan elérhető</w:t>
      </w:r>
      <w:r w:rsidR="00A74EE5" w:rsidRPr="005309A1">
        <w:t xml:space="preserve"> és</w:t>
      </w:r>
      <w:r w:rsidRPr="00090469">
        <w:t xml:space="preserve"> hozzáférhető</w:t>
      </w:r>
      <w:r w:rsidR="00A74EE5" w:rsidRPr="005309A1">
        <w:t>.</w:t>
      </w:r>
    </w:p>
    <w:p w14:paraId="559F9247" w14:textId="7EA2517A" w:rsidR="00B36458" w:rsidRPr="005309A1" w:rsidRDefault="00B36458" w:rsidP="00447514">
      <w:pPr>
        <w:pStyle w:val="NormlWeb"/>
        <w:jc w:val="both"/>
      </w:pPr>
      <w:r w:rsidRPr="005309A1">
        <w:t>1.</w:t>
      </w:r>
      <w:r w:rsidR="001162A5" w:rsidRPr="005309A1">
        <w:t>6</w:t>
      </w:r>
      <w:r w:rsidRPr="005309A1">
        <w:t xml:space="preserve">. A </w:t>
      </w:r>
      <w:r w:rsidR="00553FD4" w:rsidRPr="005309A1">
        <w:t>Platform</w:t>
      </w:r>
      <w:r w:rsidRPr="005309A1">
        <w:t xml:space="preserve"> szolgáltatásainak igénybevételével a </w:t>
      </w:r>
      <w:r w:rsidR="00930C03" w:rsidRPr="005309A1">
        <w:t>F</w:t>
      </w:r>
      <w:r w:rsidRPr="005309A1">
        <w:t>elhasználó</w:t>
      </w:r>
      <w:r w:rsidR="001162A5" w:rsidRPr="005309A1">
        <w:t xml:space="preserve"> (</w:t>
      </w:r>
      <w:r w:rsidR="00553FD4" w:rsidRPr="005309A1">
        <w:t>Szervező, Résztvevő és Látogató</w:t>
      </w:r>
      <w:r w:rsidR="001162A5" w:rsidRPr="005309A1">
        <w:t>)</w:t>
      </w:r>
      <w:r w:rsidRPr="005309A1">
        <w:t xml:space="preserve"> elfogadja a jelen ÁSZF rendelkezéseit, valamint kötelezettséget vállal annak betartására. Az ÁSZF elfogadása a </w:t>
      </w:r>
      <w:r w:rsidR="00553FD4" w:rsidRPr="005309A1">
        <w:t>Platform</w:t>
      </w:r>
      <w:r w:rsidRPr="005309A1">
        <w:t xml:space="preserve"> bármely szolgáltatásának igénybevételének feltétele.</w:t>
      </w:r>
    </w:p>
    <w:p w14:paraId="58C2DA00" w14:textId="33905462" w:rsidR="00B36458" w:rsidRPr="005309A1" w:rsidRDefault="00B36458" w:rsidP="00447514">
      <w:pPr>
        <w:pStyle w:val="NormlWeb"/>
        <w:jc w:val="both"/>
        <w:rPr>
          <w:sz w:val="28"/>
          <w:szCs w:val="28"/>
        </w:rPr>
      </w:pPr>
      <w:r w:rsidRPr="005309A1">
        <w:rPr>
          <w:rStyle w:val="Kiemels2"/>
          <w:sz w:val="28"/>
          <w:szCs w:val="28"/>
        </w:rPr>
        <w:lastRenderedPageBreak/>
        <w:t>2. Fogalom meghatározások</w:t>
      </w:r>
    </w:p>
    <w:p w14:paraId="4F303BC7" w14:textId="5B9F282B" w:rsidR="00BB2309" w:rsidRPr="005309A1" w:rsidRDefault="00B36458" w:rsidP="00447514">
      <w:pPr>
        <w:pStyle w:val="NormlWeb"/>
        <w:jc w:val="both"/>
      </w:pPr>
      <w:r w:rsidRPr="005309A1">
        <w:t xml:space="preserve">2.1. </w:t>
      </w:r>
      <w:r w:rsidR="00940755" w:rsidRPr="005309A1">
        <w:rPr>
          <w:b/>
          <w:bCs/>
        </w:rPr>
        <w:t xml:space="preserve">Platform: </w:t>
      </w:r>
      <w:r w:rsidR="00940755" w:rsidRPr="005309A1">
        <w:t>A www.sportliga.hu weboldalon elérhető online platform, amely lehetőséget biztosít a Szervező számára Ligák létrehozására, amely által a Platformon elérhető csapatsportágakban szervezett tornák, bajnokságok lebonyolításával kapcsolatos információkat, adatokat a tornán Résztvevők, illetve az érdeklődő Látogatók számára informatív módon, valós időben, illetőleg meghatározott esetekben szerint visszaidézhető, kereshető módon  megjeleníthessék, tárolhassák (archiválás).</w:t>
      </w:r>
    </w:p>
    <w:p w14:paraId="46320578" w14:textId="3A490CD3" w:rsidR="00B36458" w:rsidRPr="005309A1" w:rsidRDefault="00BB2309" w:rsidP="00447514">
      <w:pPr>
        <w:pStyle w:val="NormlWeb"/>
        <w:jc w:val="both"/>
      </w:pPr>
      <w:r w:rsidRPr="005309A1">
        <w:t xml:space="preserve">2.2. </w:t>
      </w:r>
      <w:r w:rsidR="00B36458" w:rsidRPr="005309A1">
        <w:rPr>
          <w:rStyle w:val="Kiemels2"/>
        </w:rPr>
        <w:t>Üzemeltető</w:t>
      </w:r>
      <w:r w:rsidR="00B36458" w:rsidRPr="005309A1">
        <w:t xml:space="preserve">: A </w:t>
      </w:r>
      <w:r w:rsidR="00B76650" w:rsidRPr="005309A1">
        <w:t>Platform</w:t>
      </w:r>
      <w:r w:rsidR="00B36458" w:rsidRPr="005309A1">
        <w:t xml:space="preserve"> technikai és adminisztratív fenntartásáért felelős</w:t>
      </w:r>
      <w:r w:rsidR="00FA3256">
        <w:t>, 1.1. pontban megjelölt</w:t>
      </w:r>
      <w:r w:rsidR="00B36458" w:rsidRPr="005309A1">
        <w:t xml:space="preserve"> személy.</w:t>
      </w:r>
    </w:p>
    <w:p w14:paraId="49837947" w14:textId="448E1834" w:rsidR="000A5C6C" w:rsidRDefault="00B36458" w:rsidP="000A5C6C">
      <w:pPr>
        <w:pStyle w:val="NormlWeb"/>
        <w:jc w:val="both"/>
      </w:pPr>
      <w:r w:rsidRPr="005309A1">
        <w:t>2.</w:t>
      </w:r>
      <w:r w:rsidR="00BB2309" w:rsidRPr="005309A1">
        <w:t>3</w:t>
      </w:r>
      <w:r w:rsidRPr="005309A1">
        <w:t xml:space="preserve">. </w:t>
      </w:r>
      <w:r w:rsidRPr="005309A1">
        <w:rPr>
          <w:rStyle w:val="Kiemels2"/>
        </w:rPr>
        <w:t>Felhasználó</w:t>
      </w:r>
      <w:r w:rsidRPr="005309A1">
        <w:t xml:space="preserve">: </w:t>
      </w:r>
      <w:r w:rsidR="008A74A7" w:rsidRPr="008A74A7">
        <w:t xml:space="preserve">Felhasználónak minősül minden természetes, vagy jogi személy, illetve személyes joga szerint jogképes szervezet, vagy egyéb szervezet, aki, vagy amely igényli, vagy használja a </w:t>
      </w:r>
      <w:r w:rsidR="008A74A7">
        <w:t>Platform s</w:t>
      </w:r>
      <w:r w:rsidR="008A74A7" w:rsidRPr="008A74A7">
        <w:t>zolgáltatás</w:t>
      </w:r>
      <w:r w:rsidR="008A74A7">
        <w:t>ai</w:t>
      </w:r>
      <w:r w:rsidR="008A74A7" w:rsidRPr="008A74A7">
        <w:t>t</w:t>
      </w:r>
      <w:r w:rsidR="008A74A7">
        <w:t>,</w:t>
      </w:r>
      <w:r w:rsidR="008A74A7" w:rsidRPr="008A74A7">
        <w:t xml:space="preserve"> </w:t>
      </w:r>
      <w:r w:rsidR="008A74A7">
        <w:t>függetlenül attól, hogy rendelkezik-e felhasználói fiókkal</w:t>
      </w:r>
      <w:r w:rsidR="000A5C6C" w:rsidRPr="005309A1">
        <w:t>: a Szervező,</w:t>
      </w:r>
      <w:r w:rsidR="009E75A2" w:rsidRPr="005309A1">
        <w:t xml:space="preserve"> a Liga manager,</w:t>
      </w:r>
      <w:r w:rsidR="000A5C6C" w:rsidRPr="005309A1">
        <w:t xml:space="preserve"> a Résztvevő és a Látogató.</w:t>
      </w:r>
    </w:p>
    <w:p w14:paraId="6BCC24EF" w14:textId="2AF7A5A5" w:rsidR="000A5C6C" w:rsidRDefault="000A5C6C" w:rsidP="000A5C6C">
      <w:pPr>
        <w:pStyle w:val="NormlWeb"/>
        <w:jc w:val="both"/>
      </w:pPr>
      <w:r>
        <w:t>2.</w:t>
      </w:r>
      <w:r w:rsidR="00BB2309">
        <w:t>4</w:t>
      </w:r>
      <w:r>
        <w:t xml:space="preserve">. </w:t>
      </w:r>
      <w:r>
        <w:rPr>
          <w:b/>
          <w:bCs/>
        </w:rPr>
        <w:t xml:space="preserve">Szervező: </w:t>
      </w:r>
      <w:r>
        <w:t>Az</w:t>
      </w:r>
      <w:r w:rsidR="000D7AE2">
        <w:t xml:space="preserve"> a</w:t>
      </w:r>
      <w:r>
        <w:t xml:space="preserve"> természetes vagy jogi személy felhasználó, aki az általa szervezett </w:t>
      </w:r>
      <w:r w:rsidR="00C90357">
        <w:t>Liga</w:t>
      </w:r>
      <w:r>
        <w:t xml:space="preserve"> lebonyolítása keretében igénybe veszi az Üzemeltető által </w:t>
      </w:r>
      <w:r w:rsidR="00C90357">
        <w:t xml:space="preserve">a </w:t>
      </w:r>
      <w:r>
        <w:t>Platformon nyújtott sportesemény-tervezést, -szervezést és lebonyolítást segítő szolgáltatás</w:t>
      </w:r>
      <w:r w:rsidR="00C90357">
        <w:t>oka</w:t>
      </w:r>
      <w:r>
        <w:t>t</w:t>
      </w:r>
      <w:r w:rsidR="00C90357">
        <w:t>, létrehozza a Platformon a Ligát</w:t>
      </w:r>
      <w:r>
        <w:t>, mint az Üzemeltetővel szerződő fél.</w:t>
      </w:r>
      <w:r w:rsidR="00307368">
        <w:t xml:space="preserve"> Amennyiben a Szervező </w:t>
      </w:r>
      <w:r w:rsidR="00307368">
        <w:t>jogi személy</w:t>
      </w:r>
      <w:r w:rsidR="00307368">
        <w:t>, felhasználói fiókját a Platformon a képviseletében eljáró természetes személy hozza létre.</w:t>
      </w:r>
    </w:p>
    <w:p w14:paraId="4A92F217" w14:textId="26651907" w:rsidR="00C90357" w:rsidRPr="00C90357" w:rsidRDefault="00C90357" w:rsidP="000A5C6C">
      <w:pPr>
        <w:pStyle w:val="NormlWeb"/>
        <w:jc w:val="both"/>
      </w:pPr>
      <w:r>
        <w:t>2.</w:t>
      </w:r>
      <w:r w:rsidR="00BB2309">
        <w:t>4</w:t>
      </w:r>
      <w:r>
        <w:t xml:space="preserve">.1. </w:t>
      </w:r>
      <w:r w:rsidRPr="00C90357">
        <w:rPr>
          <w:b/>
          <w:bCs/>
        </w:rPr>
        <w:t>Liga manager:</w:t>
      </w:r>
      <w:r>
        <w:rPr>
          <w:b/>
          <w:bCs/>
        </w:rPr>
        <w:t xml:space="preserve"> </w:t>
      </w:r>
      <w:r>
        <w:t>A Szervező és minden további olyan személy, aki részére a Szervező a Liga alapbeállításaihoz hozzáférést biztosít.</w:t>
      </w:r>
    </w:p>
    <w:p w14:paraId="19C77CBC" w14:textId="6BE2F5A5" w:rsidR="00F8741F" w:rsidRDefault="00B36458" w:rsidP="00447514">
      <w:pPr>
        <w:pStyle w:val="NormlWeb"/>
        <w:jc w:val="both"/>
      </w:pPr>
      <w:r w:rsidRPr="002403E8">
        <w:t>2.</w:t>
      </w:r>
      <w:r w:rsidR="00BB2309">
        <w:t>5</w:t>
      </w:r>
      <w:r w:rsidRPr="002403E8">
        <w:t xml:space="preserve">. </w:t>
      </w:r>
      <w:r w:rsidR="000A5C6C" w:rsidRPr="000A5C6C">
        <w:rPr>
          <w:b/>
          <w:bCs/>
        </w:rPr>
        <w:t>Résztvevő</w:t>
      </w:r>
      <w:r w:rsidRPr="002403E8">
        <w:t>: A</w:t>
      </w:r>
      <w:r w:rsidR="000A5C6C">
        <w:t>z a természetes személy</w:t>
      </w:r>
      <w:r w:rsidRPr="002403E8">
        <w:t xml:space="preserve"> </w:t>
      </w:r>
      <w:r w:rsidR="000A5C6C">
        <w:t>f</w:t>
      </w:r>
      <w:r w:rsidRPr="002403E8">
        <w:t>elhasználó, aki</w:t>
      </w:r>
      <w:r w:rsidR="00F8741F">
        <w:t xml:space="preserve"> mint</w:t>
      </w:r>
    </w:p>
    <w:p w14:paraId="24848FF5" w14:textId="20A729EB" w:rsidR="00F8741F" w:rsidRDefault="00F8741F" w:rsidP="00447514">
      <w:pPr>
        <w:pStyle w:val="NormlWeb"/>
        <w:jc w:val="both"/>
      </w:pPr>
      <w:r>
        <w:t>2.</w:t>
      </w:r>
      <w:r w:rsidR="00BB2309">
        <w:t>5</w:t>
      </w:r>
      <w:r>
        <w:t xml:space="preserve">.1. </w:t>
      </w:r>
      <w:r>
        <w:rPr>
          <w:b/>
          <w:bCs/>
        </w:rPr>
        <w:t xml:space="preserve">Játékos </w:t>
      </w:r>
      <w:r>
        <w:t xml:space="preserve">a Szervező által szervezett </w:t>
      </w:r>
      <w:r w:rsidR="00C90357">
        <w:t>Liga keretében megrendezett s</w:t>
      </w:r>
      <w:r>
        <w:t>porteseményen</w:t>
      </w:r>
      <w:r w:rsidR="00C90357">
        <w:t>, mérkőzésen</w:t>
      </w:r>
      <w:r>
        <w:t xml:space="preserve"> részt vesz, ezáltal a </w:t>
      </w:r>
      <w:r w:rsidR="00C90357">
        <w:t xml:space="preserve">Liga, illetve a </w:t>
      </w:r>
      <w:r>
        <w:t>sportesemény vonatkozásában egyes adatai rögzítésre kerülhetnek</w:t>
      </w:r>
      <w:r w:rsidR="005651DF">
        <w:t>, illetőleg „</w:t>
      </w:r>
      <w:r w:rsidR="005651DF">
        <w:rPr>
          <w:b/>
          <w:bCs/>
        </w:rPr>
        <w:t xml:space="preserve">Csapatkapitány” </w:t>
      </w:r>
      <w:r w:rsidR="005651DF">
        <w:t>jogosultság esetén meghatározott adatok rögzítésére jogosult</w:t>
      </w:r>
      <w:r>
        <w:t>; vagy mint</w:t>
      </w:r>
    </w:p>
    <w:p w14:paraId="23CAC421" w14:textId="15703D42" w:rsidR="00F8741F" w:rsidRDefault="00F8741F" w:rsidP="00447514">
      <w:pPr>
        <w:pStyle w:val="NormlWeb"/>
        <w:jc w:val="both"/>
      </w:pPr>
      <w:r>
        <w:t>2.</w:t>
      </w:r>
      <w:r w:rsidR="00BB2309">
        <w:t>5</w:t>
      </w:r>
      <w:r>
        <w:t xml:space="preserve">.2. </w:t>
      </w:r>
      <w:r>
        <w:rPr>
          <w:b/>
          <w:bCs/>
        </w:rPr>
        <w:t xml:space="preserve">Közreműködő </w:t>
      </w:r>
      <w:r>
        <w:t xml:space="preserve">a sportesemény lebonyolításában, különösen az egyes mérkőzések vonatkozásában adatrögzítésre jogosult </w:t>
      </w:r>
      <w:r w:rsidRPr="005651DF">
        <w:rPr>
          <w:b/>
          <w:bCs/>
        </w:rPr>
        <w:t>játékvezetőként</w:t>
      </w:r>
      <w:r>
        <w:t xml:space="preserve"> </w:t>
      </w:r>
      <w:r w:rsidR="00AE2680">
        <w:t xml:space="preserve">(„Bíró” jogosultság) </w:t>
      </w:r>
      <w:r>
        <w:t>részt vesz.</w:t>
      </w:r>
    </w:p>
    <w:p w14:paraId="52B3A9E9" w14:textId="0D1D359B" w:rsidR="000758AC" w:rsidRPr="005651DF" w:rsidRDefault="00C90357" w:rsidP="00447514">
      <w:pPr>
        <w:pStyle w:val="NormlWeb"/>
        <w:jc w:val="both"/>
      </w:pPr>
      <w:r>
        <w:t>2.</w:t>
      </w:r>
      <w:r w:rsidR="00536EEA">
        <w:t>6.</w:t>
      </w:r>
      <w:r>
        <w:t xml:space="preserve"> </w:t>
      </w:r>
      <w:r w:rsidR="005651DF">
        <w:rPr>
          <w:b/>
          <w:bCs/>
        </w:rPr>
        <w:t xml:space="preserve">Látogató: </w:t>
      </w:r>
      <w:r w:rsidR="005651DF">
        <w:t>A Platformon felhasználói fiókkal rendelkező vagy azzal nem rendelkező felhasználó, aki nem tartozik a 2.3.-2.4. pont szerinti egyik kategóriába sem, kizárólag megtekintési jogosultsággal rendelkezik.</w:t>
      </w:r>
    </w:p>
    <w:p w14:paraId="55E9F454" w14:textId="323974EB" w:rsidR="00C90357" w:rsidRDefault="00C90357" w:rsidP="00447514">
      <w:pPr>
        <w:pStyle w:val="NormlWeb"/>
        <w:jc w:val="both"/>
      </w:pPr>
      <w:r>
        <w:t>2.</w:t>
      </w:r>
      <w:r w:rsidR="00536EEA">
        <w:t>7</w:t>
      </w:r>
      <w:r>
        <w:t xml:space="preserve">. </w:t>
      </w:r>
      <w:r w:rsidRPr="005651DF">
        <w:rPr>
          <w:b/>
          <w:bCs/>
        </w:rPr>
        <w:t>Liga:</w:t>
      </w:r>
      <w:r w:rsidR="005651DF">
        <w:rPr>
          <w:b/>
          <w:bCs/>
        </w:rPr>
        <w:t xml:space="preserve"> </w:t>
      </w:r>
      <w:r w:rsidR="005651DF">
        <w:t>A Szervező által valamely csapatsportban (elsősorban labdarúgásban) szervezett</w:t>
      </w:r>
      <w:r w:rsidR="00CB1A24">
        <w:t>, több csapat részvételével, több mérkőzésből álló, meghatározott lebonyolítási rendszer szerint lezajló szabadidős sporteseményhez kapcsolódóan a</w:t>
      </w:r>
      <w:r w:rsidR="005651DF">
        <w:t xml:space="preserve"> </w:t>
      </w:r>
      <w:r w:rsidR="00CB1A24">
        <w:t xml:space="preserve">Platformon </w:t>
      </w:r>
      <w:r w:rsidR="005651DF">
        <w:t>létrehozott</w:t>
      </w:r>
      <w:r w:rsidR="00CB1A24">
        <w:t xml:space="preserve"> esemény.</w:t>
      </w:r>
    </w:p>
    <w:p w14:paraId="5D6AB884" w14:textId="02B1B73A" w:rsidR="009E75A2" w:rsidRPr="009E75A2" w:rsidRDefault="009E75A2" w:rsidP="00447514">
      <w:pPr>
        <w:pStyle w:val="NormlWeb"/>
        <w:jc w:val="both"/>
      </w:pPr>
      <w:r>
        <w:t>2.</w:t>
      </w:r>
      <w:r w:rsidR="00536EEA">
        <w:t>8</w:t>
      </w:r>
      <w:r>
        <w:t xml:space="preserve">. </w:t>
      </w:r>
      <w:r w:rsidR="00E60C35">
        <w:rPr>
          <w:b/>
          <w:bCs/>
        </w:rPr>
        <w:t>Előfizetői</w:t>
      </w:r>
      <w:r w:rsidR="00D05C4D">
        <w:rPr>
          <w:b/>
          <w:bCs/>
        </w:rPr>
        <w:t xml:space="preserve"> csomag</w:t>
      </w:r>
      <w:r>
        <w:rPr>
          <w:b/>
          <w:bCs/>
        </w:rPr>
        <w:t xml:space="preserve">: </w:t>
      </w:r>
      <w:r>
        <w:t>A</w:t>
      </w:r>
      <w:r w:rsidR="00D05C4D">
        <w:t xml:space="preserve"> Platformon elérhető szolgáltatási funkciók köre szerint meghatározott jogosultságok összessége, amelyek igénybevételéért a Szervező havonta vagy évente </w:t>
      </w:r>
      <w:r w:rsidR="00E60C35">
        <w:t>előfizetői</w:t>
      </w:r>
      <w:r w:rsidR="00D05C4D">
        <w:t xml:space="preserve"> díjat köteles fizetni.</w:t>
      </w:r>
    </w:p>
    <w:p w14:paraId="6CEBF7DC" w14:textId="152C7BDB" w:rsidR="00B36458" w:rsidRPr="002403E8" w:rsidRDefault="00B36458" w:rsidP="00447514">
      <w:pPr>
        <w:pStyle w:val="NormlWeb"/>
        <w:jc w:val="both"/>
      </w:pPr>
      <w:r w:rsidRPr="002403E8">
        <w:t>2.</w:t>
      </w:r>
      <w:r w:rsidR="00536EEA">
        <w:t>9</w:t>
      </w:r>
      <w:r w:rsidRPr="002403E8">
        <w:t xml:space="preserve">. </w:t>
      </w:r>
      <w:r w:rsidR="000616E9">
        <w:rPr>
          <w:rStyle w:val="Kiemels2"/>
        </w:rPr>
        <w:t>Előfizetői szerződés</w:t>
      </w:r>
      <w:r w:rsidRPr="002403E8">
        <w:t xml:space="preserve">: Az </w:t>
      </w:r>
      <w:r w:rsidR="00CB1A24">
        <w:t>Üzemeltető</w:t>
      </w:r>
      <w:r w:rsidRPr="002403E8">
        <w:t xml:space="preserve"> és a </w:t>
      </w:r>
      <w:r w:rsidR="00CB1A24">
        <w:t>Szervező</w:t>
      </w:r>
      <w:r w:rsidRPr="002403E8">
        <w:t xml:space="preserve"> között létrejövő </w:t>
      </w:r>
      <w:r w:rsidR="00E60C35">
        <w:t>előfizetői</w:t>
      </w:r>
      <w:r w:rsidRPr="002403E8">
        <w:t xml:space="preserve"> és szolgáltatás</w:t>
      </w:r>
      <w:r w:rsidR="00D05C4D">
        <w:t>nyújtási</w:t>
      </w:r>
      <w:r w:rsidRPr="002403E8">
        <w:t xml:space="preserve"> folyamat</w:t>
      </w:r>
      <w:r w:rsidR="000616E9">
        <w:t xml:space="preserve">, amely keretében a Szervező a Platform Előfizetői csomagokban </w:t>
      </w:r>
      <w:r w:rsidR="000616E9">
        <w:lastRenderedPageBreak/>
        <w:t xml:space="preserve">foglalt szolgáltatásait előfizetői díj ellenében – </w:t>
      </w:r>
      <w:r w:rsidR="000616E9">
        <w:t xml:space="preserve">kivételesen </w:t>
      </w:r>
      <w:r w:rsidR="000616E9">
        <w:t>a „Trial” csomag esetében előfizetői díj fizetése nélkül – igénybe veszi.</w:t>
      </w:r>
    </w:p>
    <w:p w14:paraId="22A3AA8A" w14:textId="4CB05158" w:rsidR="00B26DE5" w:rsidRDefault="00B26DE5" w:rsidP="00447514">
      <w:pPr>
        <w:pStyle w:val="NormlWeb"/>
        <w:jc w:val="both"/>
      </w:pPr>
      <w:r>
        <w:t>2.</w:t>
      </w:r>
      <w:r w:rsidR="00536EEA">
        <w:t>10</w:t>
      </w:r>
      <w:r>
        <w:t xml:space="preserve">. </w:t>
      </w:r>
      <w:r w:rsidRPr="00B26DE5">
        <w:rPr>
          <w:b/>
          <w:bCs/>
        </w:rPr>
        <w:t>Barion</w:t>
      </w:r>
      <w:r>
        <w:t xml:space="preserve">: A </w:t>
      </w:r>
      <w:r w:rsidR="00676284">
        <w:t>Platformon</w:t>
      </w:r>
      <w:r>
        <w:t xml:space="preserve"> elérhető online fizetési szolgáltatás, amelyen keresztül a bankkártyás tranzakciók lebonyolításra kerülnek.</w:t>
      </w:r>
    </w:p>
    <w:p w14:paraId="2D09EF8A" w14:textId="66FC643E" w:rsidR="00C804B7" w:rsidRDefault="00C804B7" w:rsidP="00C804B7">
      <w:pPr>
        <w:pStyle w:val="NormlWeb"/>
        <w:spacing w:before="0" w:beforeAutospacing="0" w:after="0" w:afterAutospacing="0"/>
        <w:jc w:val="both"/>
      </w:pPr>
      <w:r>
        <w:t xml:space="preserve">2.11. </w:t>
      </w:r>
      <w:r w:rsidRPr="00C804B7">
        <w:rPr>
          <w:b/>
          <w:bCs/>
        </w:rPr>
        <w:t>Fogyasztó</w:t>
      </w:r>
      <w:r w:rsidRPr="00C804B7">
        <w:t xml:space="preserve">: </w:t>
      </w:r>
      <w:r>
        <w:t>A</w:t>
      </w:r>
      <w:r w:rsidRPr="00C804B7">
        <w:t xml:space="preserve"> szakmája, önálló foglalkozása vagy üzleti tevékenysége körén kívül eljáró természetes személy</w:t>
      </w:r>
      <w:r>
        <w:t>.</w:t>
      </w:r>
    </w:p>
    <w:p w14:paraId="051C4A28" w14:textId="77777777" w:rsidR="00C804B7" w:rsidRDefault="00C804B7" w:rsidP="00C804B7">
      <w:pPr>
        <w:pStyle w:val="NormlWeb"/>
        <w:spacing w:before="0" w:beforeAutospacing="0" w:after="0" w:afterAutospacing="0"/>
        <w:jc w:val="both"/>
      </w:pPr>
    </w:p>
    <w:p w14:paraId="369E91BF" w14:textId="1604F0A5" w:rsidR="00B36458" w:rsidRDefault="00B36458" w:rsidP="00447514">
      <w:pPr>
        <w:pStyle w:val="NormlWeb"/>
        <w:jc w:val="both"/>
        <w:rPr>
          <w:rStyle w:val="Kiemels2"/>
          <w:sz w:val="28"/>
          <w:szCs w:val="28"/>
        </w:rPr>
      </w:pPr>
      <w:r w:rsidRPr="00FD7793">
        <w:rPr>
          <w:rStyle w:val="Kiemels2"/>
          <w:sz w:val="28"/>
          <w:szCs w:val="28"/>
        </w:rPr>
        <w:t>3. Szolgáltatás</w:t>
      </w:r>
      <w:r w:rsidR="0014318F">
        <w:rPr>
          <w:rStyle w:val="Kiemels2"/>
          <w:sz w:val="28"/>
          <w:szCs w:val="28"/>
        </w:rPr>
        <w:t>o</w:t>
      </w:r>
      <w:r w:rsidRPr="00FD7793">
        <w:rPr>
          <w:rStyle w:val="Kiemels2"/>
          <w:sz w:val="28"/>
          <w:szCs w:val="28"/>
        </w:rPr>
        <w:t xml:space="preserve">k </w:t>
      </w:r>
      <w:r w:rsidR="0014318F">
        <w:rPr>
          <w:rStyle w:val="Kiemels2"/>
          <w:sz w:val="28"/>
          <w:szCs w:val="28"/>
        </w:rPr>
        <w:t>és igénybevételük feltételei</w:t>
      </w:r>
    </w:p>
    <w:p w14:paraId="5958E2F0" w14:textId="36F07EF8" w:rsidR="00413CEC" w:rsidRDefault="00413CEC" w:rsidP="00447514">
      <w:pPr>
        <w:pStyle w:val="NormlWeb"/>
        <w:jc w:val="both"/>
      </w:pPr>
      <w:r w:rsidRPr="00413CEC">
        <w:t>A</w:t>
      </w:r>
      <w:r>
        <w:t>z</w:t>
      </w:r>
      <w:r w:rsidRPr="00413CEC">
        <w:t xml:space="preserve"> </w:t>
      </w:r>
      <w:r>
        <w:t>Üzemeltető</w:t>
      </w:r>
      <w:r w:rsidRPr="00413CEC">
        <w:t xml:space="preserve"> az egyes jelen ÁSZF szerinti </w:t>
      </w:r>
      <w:r>
        <w:t>s</w:t>
      </w:r>
      <w:r w:rsidRPr="00413CEC">
        <w:t xml:space="preserve">zolgáltatásokat a jelen ÁSZF-ben, </w:t>
      </w:r>
      <w:r>
        <w:t xml:space="preserve">illetve </w:t>
      </w:r>
      <w:r w:rsidRPr="00413CEC">
        <w:t xml:space="preserve">a </w:t>
      </w:r>
      <w:r>
        <w:t>Platformon</w:t>
      </w:r>
      <w:r w:rsidRPr="00413CEC">
        <w:t xml:space="preserve"> meghatározott tartalommal nyújtja. Az előbbiekre tekintettel a Felhasználó felelőssége, hogy valamennyi, a </w:t>
      </w:r>
      <w:r w:rsidR="00BA2E20">
        <w:t>s</w:t>
      </w:r>
      <w:r w:rsidRPr="00413CEC">
        <w:t>zolgáltatásra vonatkozó dokumentációt megismerje.</w:t>
      </w:r>
    </w:p>
    <w:p w14:paraId="2C235505" w14:textId="29468068" w:rsidR="00C41768" w:rsidRPr="00413CEC" w:rsidRDefault="00413CEC" w:rsidP="00447514">
      <w:pPr>
        <w:pStyle w:val="NormlWeb"/>
        <w:jc w:val="both"/>
      </w:pPr>
      <w:r w:rsidRPr="00413CEC">
        <w:t>A</w:t>
      </w:r>
      <w:r>
        <w:t>z Üzemeltető</w:t>
      </w:r>
      <w:r w:rsidRPr="00413CEC">
        <w:t xml:space="preserve"> a </w:t>
      </w:r>
      <w:r>
        <w:t>Platform</w:t>
      </w:r>
      <w:r w:rsidRPr="00413CEC">
        <w:t xml:space="preserve"> funkcióit folyamatosan fejleszti, így azok bővülhetnek, de akár meg is szűnhetnek. Amennyiben az előbbi eset bekövetkezik, úgy a</w:t>
      </w:r>
      <w:r w:rsidR="005A45A3">
        <w:t xml:space="preserve">z Üzemeltető </w:t>
      </w:r>
      <w:r w:rsidRPr="00413CEC">
        <w:t xml:space="preserve">minden esetben e-mail üzenet és/vagy a </w:t>
      </w:r>
      <w:r>
        <w:t>Platformon</w:t>
      </w:r>
      <w:r w:rsidRPr="00413CEC">
        <w:t xml:space="preserve"> történő közzététel útján előre értesíti, azzal, hogy az ilyen változás nem minősül </w:t>
      </w:r>
      <w:r>
        <w:t xml:space="preserve">a </w:t>
      </w:r>
      <w:r w:rsidRPr="00413CEC">
        <w:t>jelen ÁSZF módosításának.</w:t>
      </w:r>
    </w:p>
    <w:p w14:paraId="7C4A2FD0" w14:textId="3038BD4E" w:rsidR="00B36458" w:rsidRPr="00A16DE6" w:rsidRDefault="00B36458" w:rsidP="00447514">
      <w:pPr>
        <w:pStyle w:val="NormlWeb"/>
        <w:jc w:val="both"/>
        <w:rPr>
          <w:sz w:val="28"/>
          <w:szCs w:val="28"/>
        </w:rPr>
      </w:pPr>
      <w:r w:rsidRPr="00A16DE6">
        <w:rPr>
          <w:b/>
          <w:bCs/>
          <w:sz w:val="28"/>
          <w:szCs w:val="28"/>
        </w:rPr>
        <w:t>3.1.</w:t>
      </w:r>
      <w:r w:rsidRPr="00A16DE6">
        <w:rPr>
          <w:sz w:val="28"/>
          <w:szCs w:val="28"/>
        </w:rPr>
        <w:t xml:space="preserve"> </w:t>
      </w:r>
      <w:r w:rsidR="008A74A7">
        <w:rPr>
          <w:b/>
          <w:bCs/>
          <w:sz w:val="28"/>
          <w:szCs w:val="28"/>
        </w:rPr>
        <w:t>F</w:t>
      </w:r>
      <w:r w:rsidR="0009061B" w:rsidRPr="00A16DE6">
        <w:rPr>
          <w:rStyle w:val="Kiemels2"/>
          <w:sz w:val="28"/>
          <w:szCs w:val="28"/>
        </w:rPr>
        <w:t>elhasználói fiók</w:t>
      </w:r>
      <w:r w:rsidR="00FA3256">
        <w:rPr>
          <w:rStyle w:val="Kiemels2"/>
          <w:sz w:val="28"/>
          <w:szCs w:val="28"/>
        </w:rPr>
        <w:t xml:space="preserve"> </w:t>
      </w:r>
      <w:r w:rsidR="008A74A7">
        <w:rPr>
          <w:rStyle w:val="Kiemels2"/>
          <w:sz w:val="28"/>
          <w:szCs w:val="28"/>
        </w:rPr>
        <w:t xml:space="preserve">és ehhez kapcsolódó </w:t>
      </w:r>
      <w:r w:rsidR="0009061B" w:rsidRPr="00A16DE6">
        <w:rPr>
          <w:rStyle w:val="Kiemels2"/>
          <w:sz w:val="28"/>
          <w:szCs w:val="28"/>
        </w:rPr>
        <w:t>szolgáltatások</w:t>
      </w:r>
    </w:p>
    <w:p w14:paraId="70393D1B" w14:textId="0A2ECAFF" w:rsidR="00307368" w:rsidRPr="00307368" w:rsidRDefault="00DA04E9" w:rsidP="0009061B">
      <w:pPr>
        <w:pStyle w:val="NormlWeb"/>
        <w:jc w:val="both"/>
        <w:rPr>
          <w:b/>
          <w:bCs/>
        </w:rPr>
      </w:pPr>
      <w:r w:rsidRPr="00307368">
        <w:rPr>
          <w:b/>
          <w:bCs/>
        </w:rPr>
        <w:t xml:space="preserve">3.1.1. </w:t>
      </w:r>
      <w:r w:rsidR="00307368" w:rsidRPr="00307368">
        <w:rPr>
          <w:b/>
          <w:bCs/>
        </w:rPr>
        <w:t>A Felhasználói fiók létrehozása, regisztráció</w:t>
      </w:r>
    </w:p>
    <w:p w14:paraId="593F398B" w14:textId="40F50AB7" w:rsidR="0009061B" w:rsidRDefault="00307368" w:rsidP="0009061B">
      <w:pPr>
        <w:pStyle w:val="NormlWeb"/>
        <w:jc w:val="both"/>
      </w:pPr>
      <w:r>
        <w:t xml:space="preserve">3.1.1.1. </w:t>
      </w:r>
      <w:r w:rsidR="0009061B" w:rsidRPr="002403E8">
        <w:t xml:space="preserve">A </w:t>
      </w:r>
      <w:r w:rsidR="0009061B">
        <w:t>Platformon</w:t>
      </w:r>
      <w:r w:rsidR="0009061B" w:rsidRPr="002403E8">
        <w:t xml:space="preserve"> </w:t>
      </w:r>
      <w:r w:rsidR="0009061B">
        <w:t>felhasználói fiók</w:t>
      </w:r>
      <w:r w:rsidR="00DA04E9">
        <w:t>ot</w:t>
      </w:r>
      <w:r>
        <w:t xml:space="preserve"> 16. életévét betöltött természetes személy jogosult létrehozni.</w:t>
      </w:r>
      <w:r w:rsidR="000616E9">
        <w:t xml:space="preserve"> A felhasználói fiók létrehozása díjmentes.</w:t>
      </w:r>
    </w:p>
    <w:p w14:paraId="6C73AA40" w14:textId="2D347239" w:rsidR="0009061B" w:rsidRDefault="00DA04E9" w:rsidP="0009061B">
      <w:pPr>
        <w:pStyle w:val="NormlWeb"/>
        <w:jc w:val="both"/>
      </w:pPr>
      <w:r>
        <w:t>3.1.</w:t>
      </w:r>
      <w:r w:rsidR="00307368">
        <w:t>1.2.</w:t>
      </w:r>
      <w:r>
        <w:t xml:space="preserve"> </w:t>
      </w:r>
      <w:r w:rsidR="0009061B" w:rsidRPr="0009061B">
        <w:t>A felhasználói regisztráció során a Felhasználó köteles megadni e-mail címét és egy a felhasználói fiókba történő belépéshez szükséges</w:t>
      </w:r>
      <w:r w:rsidR="0009061B">
        <w:t xml:space="preserve"> </w:t>
      </w:r>
      <w:r w:rsidR="0009061B" w:rsidRPr="0009061B">
        <w:t>jelszót, továbbá szükséges, hogy a Felhasználó jelen ÁSZF, valamint a</w:t>
      </w:r>
      <w:r w:rsidR="00B06A49">
        <w:t>z Üzemeltető</w:t>
      </w:r>
      <w:r w:rsidR="0009061B" w:rsidRPr="0009061B">
        <w:t xml:space="preserve"> Adatvédelmi Tájékoztatójának rendelkezései</w:t>
      </w:r>
      <w:r w:rsidR="0009061B">
        <w:t xml:space="preserve">nek megismeréséről nyilatkozzon, azokat </w:t>
      </w:r>
      <w:r w:rsidR="0009061B" w:rsidRPr="0009061B">
        <w:t xml:space="preserve">elfogadja, ezek nélkül a </w:t>
      </w:r>
      <w:r w:rsidR="00BA2E20">
        <w:t>s</w:t>
      </w:r>
      <w:r w:rsidR="0009061B" w:rsidRPr="0009061B">
        <w:t xml:space="preserve">zolgáltatásba történő regisztráció nem lehetséges. </w:t>
      </w:r>
    </w:p>
    <w:p w14:paraId="28205CEA" w14:textId="5E1A5BF3" w:rsidR="00DA04E9" w:rsidRDefault="00DA04E9" w:rsidP="0009061B">
      <w:pPr>
        <w:pStyle w:val="NormlWeb"/>
        <w:jc w:val="both"/>
      </w:pPr>
      <w:r>
        <w:t>3.1.</w:t>
      </w:r>
      <w:r w:rsidR="00307368">
        <w:t>1.</w:t>
      </w:r>
      <w:r>
        <w:t xml:space="preserve">3. </w:t>
      </w:r>
      <w:r w:rsidRPr="0009061B">
        <w:t>A Felhasználónak a fentieken túlmenően lehetősége van arra is, hogy Google fiókjával regisztráljon. Ebben az esetben a</w:t>
      </w:r>
      <w:r w:rsidR="00B06A49">
        <w:t xml:space="preserve">z Üzemeltető </w:t>
      </w:r>
      <w:r w:rsidRPr="0009061B">
        <w:t>a regisztrációhoz használt külső szolgáltatói fiókból a Felhasználó nevét és e-mail címét automatikusan átveszi, melyhez a Felhasználó kifejezetten hozzájárul.</w:t>
      </w:r>
    </w:p>
    <w:p w14:paraId="33DE7FB9" w14:textId="0CDD8A4F" w:rsidR="00DA04E9" w:rsidRDefault="00DA04E9" w:rsidP="0009061B">
      <w:pPr>
        <w:pStyle w:val="NormlWeb"/>
        <w:jc w:val="both"/>
      </w:pPr>
      <w:r>
        <w:t>3.1.</w:t>
      </w:r>
      <w:r w:rsidR="00307368">
        <w:t>1.</w:t>
      </w:r>
      <w:r>
        <w:t xml:space="preserve">4. </w:t>
      </w:r>
      <w:r w:rsidR="0009061B" w:rsidRPr="0009061B">
        <w:t>Az e-mail cím megadásával</w:t>
      </w:r>
      <w:r>
        <w:t>, a felhasználói fiók létrehozásával</w:t>
      </w:r>
      <w:r w:rsidR="0009061B" w:rsidRPr="0009061B">
        <w:t xml:space="preserve"> a Felhasználó kijelenti, hogy a felhasználói fiók regisztráció során megadott e-mail cím és az ahhoz tartozó fiók felett teljeskörű rendelkezési joggal bír</w:t>
      </w:r>
      <w:r>
        <w:t>, valamint, hogy 3.1.1. pontban rögzített feltételeknek megfelel.</w:t>
      </w:r>
    </w:p>
    <w:p w14:paraId="79B4BC0E" w14:textId="259F70FB" w:rsidR="000616E9" w:rsidRDefault="00307368" w:rsidP="0009061B">
      <w:pPr>
        <w:pStyle w:val="NormlWeb"/>
        <w:jc w:val="both"/>
      </w:pPr>
      <w:r>
        <w:t>3.1.1.5. Az Üzemeltető</w:t>
      </w:r>
      <w:r w:rsidRPr="004665C6">
        <w:t> nem tud semmilyen felelősséget vállalni a hibásan megadott e-mail</w:t>
      </w:r>
      <w:r>
        <w:t xml:space="preserve"> </w:t>
      </w:r>
      <w:r w:rsidRPr="004665C6">
        <w:t>cím miatt előforduló problémákért. Minden olyan kárért, amely hibás vagy érvénytelen e-mail cím megadása miatt következik be, kizárólag Felhasználót terheli felelősség.</w:t>
      </w:r>
    </w:p>
    <w:p w14:paraId="2BD17F6D" w14:textId="77777777" w:rsidR="00C804B7" w:rsidRDefault="00C804B7" w:rsidP="0009061B">
      <w:pPr>
        <w:pStyle w:val="NormlWeb"/>
        <w:jc w:val="both"/>
      </w:pPr>
    </w:p>
    <w:p w14:paraId="68605E06" w14:textId="05895960" w:rsidR="00DA04E9" w:rsidRPr="009D4BDA" w:rsidRDefault="00DA04E9" w:rsidP="00DA04E9">
      <w:pPr>
        <w:pStyle w:val="NormlWeb"/>
        <w:jc w:val="both"/>
      </w:pPr>
      <w:r w:rsidRPr="009D4BDA">
        <w:rPr>
          <w:b/>
          <w:bCs/>
        </w:rPr>
        <w:lastRenderedPageBreak/>
        <w:t>3.</w:t>
      </w:r>
      <w:r w:rsidR="00C804B7" w:rsidRPr="009D4BDA">
        <w:rPr>
          <w:b/>
          <w:bCs/>
        </w:rPr>
        <w:t>1.2</w:t>
      </w:r>
      <w:r w:rsidRPr="009D4BDA">
        <w:rPr>
          <w:b/>
          <w:bCs/>
        </w:rPr>
        <w:t>.</w:t>
      </w:r>
      <w:r w:rsidRPr="009D4BDA">
        <w:t xml:space="preserve"> </w:t>
      </w:r>
      <w:r w:rsidRPr="009D4BDA">
        <w:rPr>
          <w:rStyle w:val="Kiemels2"/>
        </w:rPr>
        <w:t>Felhasználói fiókhoz kapcsolható jogosultságok, funkciók</w:t>
      </w:r>
    </w:p>
    <w:p w14:paraId="5084D8FE" w14:textId="52D75147" w:rsidR="009D4BDA" w:rsidRPr="004E2322" w:rsidRDefault="00DA04E9" w:rsidP="00DA04E9">
      <w:pPr>
        <w:pStyle w:val="NormlWeb"/>
        <w:jc w:val="both"/>
      </w:pPr>
      <w:r>
        <w:t>3.</w:t>
      </w:r>
      <w:r w:rsidR="00C804B7">
        <w:t>1.</w:t>
      </w:r>
      <w:r w:rsidR="00C07082">
        <w:t>2</w:t>
      </w:r>
      <w:r>
        <w:t>.</w:t>
      </w:r>
      <w:r w:rsidRPr="009D4BDA">
        <w:rPr>
          <w:b/>
          <w:bCs/>
        </w:rPr>
        <w:t>1.</w:t>
      </w:r>
      <w:r>
        <w:t xml:space="preserve"> </w:t>
      </w:r>
      <w:r w:rsidR="004E2322" w:rsidRPr="004E2322">
        <w:rPr>
          <w:b/>
          <w:bCs/>
        </w:rPr>
        <w:t>„Szervező” jogosultság:</w:t>
      </w:r>
      <w:r w:rsidR="004E2322">
        <w:t xml:space="preserve"> Előfizetői szerződéssel rendelkező Felhasználó, aki a Platform szolgáltatásait a megrendelt Előfizetői csomagban foglaltak szerint igénybe veheti, Ligát hozhat létre, ahhoz más Felhasználókat különböző jogosultsággal hozzárendelhet.</w:t>
      </w:r>
    </w:p>
    <w:p w14:paraId="3BA226BF" w14:textId="38FBAC91" w:rsidR="00DA04E9" w:rsidRDefault="004E2322" w:rsidP="00DA04E9">
      <w:pPr>
        <w:pStyle w:val="NormlWeb"/>
        <w:jc w:val="both"/>
      </w:pPr>
      <w:r>
        <w:t>3.1.2.</w:t>
      </w:r>
      <w:r w:rsidRPr="004E2322">
        <w:rPr>
          <w:b/>
          <w:bCs/>
        </w:rPr>
        <w:t>2.</w:t>
      </w:r>
      <w:r>
        <w:t xml:space="preserve"> </w:t>
      </w:r>
      <w:r w:rsidR="00AE2680" w:rsidRPr="00AE2680">
        <w:rPr>
          <w:b/>
          <w:bCs/>
        </w:rPr>
        <w:t>„</w:t>
      </w:r>
      <w:r w:rsidR="00DA04E9" w:rsidRPr="00AE2680">
        <w:rPr>
          <w:b/>
          <w:bCs/>
        </w:rPr>
        <w:t>Liga manager</w:t>
      </w:r>
      <w:r w:rsidR="00AE2680" w:rsidRPr="00AE2680">
        <w:rPr>
          <w:b/>
          <w:bCs/>
        </w:rPr>
        <w:t>”</w:t>
      </w:r>
      <w:r w:rsidR="00DA04E9" w:rsidRPr="00AE2680">
        <w:rPr>
          <w:b/>
          <w:bCs/>
        </w:rPr>
        <w:t xml:space="preserve"> jogosultság:</w:t>
      </w:r>
      <w:r w:rsidR="00DA04E9">
        <w:t xml:space="preserve"> A</w:t>
      </w:r>
      <w:r w:rsidR="00961604">
        <w:t>mennyiben a</w:t>
      </w:r>
      <w:r w:rsidR="00DA04E9">
        <w:t xml:space="preserve"> Szervező az </w:t>
      </w:r>
      <w:r w:rsidR="00E60C35">
        <w:t>Előfizetői</w:t>
      </w:r>
      <w:r w:rsidR="00961604">
        <w:t xml:space="preserve"> csomagjában létrehozott Ligához másik Felhasználó részére „Liga manager” hozzáférést biztosít, ezen Felhasználó a Szervezővel azonos módon módosíthatja a Liga alapbeállításait, rögzíthet a Ligában csapatokat, csoportokat, eredményeket, játékosokat és </w:t>
      </w:r>
      <w:r w:rsidR="00AE2680">
        <w:t>adhat</w:t>
      </w:r>
      <w:r w:rsidR="00961604">
        <w:t xml:space="preserve"> a Ligához </w:t>
      </w:r>
      <w:r w:rsidR="00AE2680">
        <w:t>meghívó küldése útján „Liga manager”, „Bíró” vagy „Csapatkapitány” jogosultságot.</w:t>
      </w:r>
    </w:p>
    <w:p w14:paraId="399DD7D8" w14:textId="769D9C60" w:rsidR="007220A2" w:rsidRDefault="007220A2" w:rsidP="007220A2">
      <w:pPr>
        <w:pStyle w:val="NormlWeb"/>
        <w:jc w:val="both"/>
      </w:pPr>
      <w:r>
        <w:t>3.</w:t>
      </w:r>
      <w:r w:rsidR="00C804B7">
        <w:t>1.</w:t>
      </w:r>
      <w:r w:rsidR="00C07082">
        <w:t>2</w:t>
      </w:r>
      <w:r>
        <w:t>.</w:t>
      </w:r>
      <w:r w:rsidR="004E2322">
        <w:rPr>
          <w:b/>
          <w:bCs/>
        </w:rPr>
        <w:t>3</w:t>
      </w:r>
      <w:r w:rsidRPr="009D4BDA">
        <w:rPr>
          <w:b/>
          <w:bCs/>
        </w:rPr>
        <w:t>.</w:t>
      </w:r>
      <w:r>
        <w:t xml:space="preserve"> </w:t>
      </w:r>
      <w:r w:rsidRPr="00AE2680">
        <w:rPr>
          <w:b/>
          <w:bCs/>
        </w:rPr>
        <w:t>„</w:t>
      </w:r>
      <w:r>
        <w:rPr>
          <w:b/>
          <w:bCs/>
        </w:rPr>
        <w:t>Csapatkapitány</w:t>
      </w:r>
      <w:r w:rsidRPr="00AE2680">
        <w:rPr>
          <w:b/>
          <w:bCs/>
        </w:rPr>
        <w:t>” jogosultság:</w:t>
      </w:r>
      <w:r>
        <w:t xml:space="preserve"> Amennyiben a Szervező vagy a Liga manager a létrehozott Ligában rögzített egyik csapathoz rendelten meghívó küldése és elfogadása útján a Felhasználót „Csapatkapitány” jogosultsággal hozzárendeli, úgy a Csapatkapitány az adott csapatban jogosult módosítani a csapat nevét, a csapattagokat, a csapat leírását és színét.</w:t>
      </w:r>
    </w:p>
    <w:p w14:paraId="3BD8C8F4" w14:textId="641F40C6" w:rsidR="007220A2" w:rsidRDefault="007220A2" w:rsidP="007220A2">
      <w:pPr>
        <w:pStyle w:val="NormlWeb"/>
        <w:jc w:val="both"/>
      </w:pPr>
      <w:r>
        <w:t>3.</w:t>
      </w:r>
      <w:r w:rsidR="00C804B7">
        <w:t>1.</w:t>
      </w:r>
      <w:r w:rsidR="00C07082">
        <w:t>2</w:t>
      </w:r>
      <w:r>
        <w:t>.</w:t>
      </w:r>
      <w:r w:rsidR="004E2322">
        <w:rPr>
          <w:b/>
          <w:bCs/>
        </w:rPr>
        <w:t>4</w:t>
      </w:r>
      <w:r w:rsidRPr="009D4BDA">
        <w:rPr>
          <w:b/>
          <w:bCs/>
        </w:rPr>
        <w:t>.</w:t>
      </w:r>
      <w:r>
        <w:t xml:space="preserve"> </w:t>
      </w:r>
      <w:r w:rsidRPr="007220A2">
        <w:rPr>
          <w:b/>
          <w:bCs/>
        </w:rPr>
        <w:t>„Bíró” jogosultság:</w:t>
      </w:r>
      <w:r>
        <w:t xml:space="preserve"> Amennyiben a Szervező vagy a Liga manager a létrehozott Ligában rögzített mérkőzéshez meghívó küldése és elfogadása útján a Felhasználót „Bíró” jogosultsággal hozzárendeli, úgy a Bíró az adott mérkőzés adatait módosíthatja.</w:t>
      </w:r>
    </w:p>
    <w:p w14:paraId="3D384419" w14:textId="358E8A14" w:rsidR="007220A2" w:rsidRDefault="007220A2" w:rsidP="007220A2">
      <w:pPr>
        <w:pStyle w:val="NormlWeb"/>
        <w:jc w:val="both"/>
      </w:pPr>
      <w:r w:rsidRPr="00B9364B">
        <w:t>A „Liga manager”, a „Csapatkapitány” és a „Bíró” által rögzített adatok, különös tekintettel a Játékosok</w:t>
      </w:r>
      <w:r w:rsidR="004E2322">
        <w:t xml:space="preserve">ra vonatkozó </w:t>
      </w:r>
      <w:r w:rsidRPr="00B9364B">
        <w:t xml:space="preserve">esetlegesen rögzített személyes adatok </w:t>
      </w:r>
      <w:r w:rsidR="004E2322">
        <w:t xml:space="preserve">tekintetében </w:t>
      </w:r>
      <w:r w:rsidRPr="00B9364B">
        <w:t xml:space="preserve">az adatkezeléssel összefüggő kötelezettségekért a Szervező a jelen ÁSZF </w:t>
      </w:r>
      <w:r w:rsidR="005309A1" w:rsidRPr="00307368">
        <w:rPr>
          <w:b/>
          <w:bCs/>
          <w:highlight w:val="yellow"/>
        </w:rPr>
        <w:t>7</w:t>
      </w:r>
      <w:r w:rsidR="00F83470" w:rsidRPr="00307368">
        <w:rPr>
          <w:b/>
          <w:bCs/>
          <w:highlight w:val="yellow"/>
        </w:rPr>
        <w:t>.</w:t>
      </w:r>
      <w:r w:rsidR="00F83470" w:rsidRPr="00B9364B">
        <w:t xml:space="preserve"> fejezetében rögzítettek szerint felel.</w:t>
      </w:r>
      <w:r>
        <w:t xml:space="preserve"> </w:t>
      </w:r>
    </w:p>
    <w:p w14:paraId="4DC81ECC" w14:textId="76EEC1D6" w:rsidR="005309A1" w:rsidRDefault="005309A1" w:rsidP="007220A2">
      <w:pPr>
        <w:pStyle w:val="NormlWeb"/>
        <w:jc w:val="both"/>
      </w:pPr>
      <w:r>
        <w:t xml:space="preserve">A Szervező e körben kötelezettséget vállal arra, hogy amennyiben a sporteseményeken résztvevő Játékosok vagy más személyek vonatkozásában a Platformon személyes adatok rögzítésére kerül sor, úgy az érintettektől az ehhez hozzájáruló </w:t>
      </w:r>
      <w:r w:rsidR="004E2322">
        <w:t xml:space="preserve">kifejezett </w:t>
      </w:r>
      <w:r>
        <w:t xml:space="preserve">nyilatkozatukat beszerzi. A Szervező tudomással bír </w:t>
      </w:r>
      <w:r w:rsidR="00BA2E20">
        <w:t xml:space="preserve">továbbá </w:t>
      </w:r>
      <w:r>
        <w:t>arról, hogy a</w:t>
      </w:r>
      <w:r w:rsidR="00BA2E20">
        <w:t>mennyiben a</w:t>
      </w:r>
      <w:r>
        <w:t xml:space="preserve"> Platformon kiskorú személy </w:t>
      </w:r>
      <w:r w:rsidR="00BA2E20">
        <w:t>(például Játékos)</w:t>
      </w:r>
      <w:r w:rsidR="005A45A3">
        <w:t xml:space="preserve"> </w:t>
      </w:r>
      <w:r>
        <w:t>személyes adatainak rögzítés</w:t>
      </w:r>
      <w:r w:rsidR="00BA2E20">
        <w:t>ére kerül sor, úgy arra kizárólag a kiskorú személy törvényes képviselőjének (szülő, gyám) kifejezett hozzájáruló nyilatkozatával kerülhet sor, a hozzájáruló nyilatkozat beszerzésé</w:t>
      </w:r>
      <w:r w:rsidR="005A45A3">
        <w:t>re</w:t>
      </w:r>
      <w:r w:rsidR="00BA2E20">
        <w:t xml:space="preserve"> a Szervező</w:t>
      </w:r>
      <w:r w:rsidR="005A45A3">
        <w:t xml:space="preserve"> kötelezettséget vállal</w:t>
      </w:r>
      <w:r w:rsidR="00C07082">
        <w:t xml:space="preserve">, e körben </w:t>
      </w:r>
      <w:r w:rsidR="00C07082" w:rsidRPr="004665C6">
        <w:t>kizárólag</w:t>
      </w:r>
      <w:r w:rsidR="00C07082">
        <w:t xml:space="preserve"> </w:t>
      </w:r>
      <w:r w:rsidR="004E2322">
        <w:t>a Szervező</w:t>
      </w:r>
      <w:r w:rsidR="00C07082" w:rsidRPr="004665C6">
        <w:t>t</w:t>
      </w:r>
      <w:r w:rsidR="00C07082">
        <w:t xml:space="preserve"> </w:t>
      </w:r>
      <w:r w:rsidR="00C07082" w:rsidRPr="004665C6">
        <w:t>terheli felelősség</w:t>
      </w:r>
      <w:r w:rsidR="005A45A3">
        <w:t>.</w:t>
      </w:r>
    </w:p>
    <w:p w14:paraId="346E633F" w14:textId="51815ACB" w:rsidR="00C07082" w:rsidRPr="00AB1249" w:rsidRDefault="00C07082" w:rsidP="007220A2">
      <w:pPr>
        <w:pStyle w:val="NormlWeb"/>
        <w:jc w:val="both"/>
        <w:rPr>
          <w:b/>
          <w:bCs/>
        </w:rPr>
      </w:pPr>
      <w:r w:rsidRPr="00AB1249">
        <w:rPr>
          <w:b/>
          <w:bCs/>
        </w:rPr>
        <w:t>3.</w:t>
      </w:r>
      <w:r w:rsidR="004E2322" w:rsidRPr="00AB1249">
        <w:rPr>
          <w:b/>
          <w:bCs/>
        </w:rPr>
        <w:t>1.</w:t>
      </w:r>
      <w:r w:rsidRPr="00AB1249">
        <w:rPr>
          <w:b/>
          <w:bCs/>
        </w:rPr>
        <w:t>3. A felhasználói fiók törlése</w:t>
      </w:r>
    </w:p>
    <w:p w14:paraId="36DFE4F6" w14:textId="3412C1F5" w:rsidR="00C07082" w:rsidRPr="004665C6" w:rsidRDefault="00C07082" w:rsidP="00C07082">
      <w:pPr>
        <w:spacing w:after="160" w:line="259" w:lineRule="auto"/>
        <w:jc w:val="both"/>
      </w:pPr>
      <w:r>
        <w:t>A F</w:t>
      </w:r>
      <w:r w:rsidRPr="004665C6">
        <w:t xml:space="preserve">elhasználó </w:t>
      </w:r>
      <w:r>
        <w:t>a f</w:t>
      </w:r>
      <w:r w:rsidRPr="004665C6">
        <w:t>iókját bármikor törölheti</w:t>
      </w:r>
      <w:r>
        <w:t>.</w:t>
      </w:r>
      <w:r w:rsidRPr="004665C6">
        <w:t xml:space="preserve"> A</w:t>
      </w:r>
      <w:r>
        <w:t xml:space="preserve"> felhasználói f</w:t>
      </w:r>
      <w:r w:rsidRPr="004665C6">
        <w:t>iók</w:t>
      </w:r>
      <w:r>
        <w:t xml:space="preserve"> </w:t>
      </w:r>
      <w:r w:rsidRPr="004665C6">
        <w:t>törlésével minden</w:t>
      </w:r>
      <w:r>
        <w:t xml:space="preserve"> f</w:t>
      </w:r>
      <w:r w:rsidRPr="004665C6">
        <w:t>iókhoz</w:t>
      </w:r>
      <w:r>
        <w:t xml:space="preserve"> </w:t>
      </w:r>
      <w:r w:rsidRPr="004665C6">
        <w:t>kapcsolódó tartalom (</w:t>
      </w:r>
      <w:r>
        <w:t>Szervező által szervezett, létrehozott Ligák adatai</w:t>
      </w:r>
      <w:r w:rsidRPr="004665C6">
        <w:t>,</w:t>
      </w:r>
      <w:r>
        <w:t xml:space="preserve"> a </w:t>
      </w:r>
      <w:r w:rsidRPr="004665C6">
        <w:t>Felhasználó</w:t>
      </w:r>
      <w:r>
        <w:t xml:space="preserve"> </w:t>
      </w:r>
      <w:r w:rsidRPr="004665C6">
        <w:t>esetleges előfizetései</w:t>
      </w:r>
      <w:r>
        <w:t xml:space="preserve"> </w:t>
      </w:r>
      <w:r w:rsidRPr="004665C6">
        <w:t xml:space="preserve">stb.) automatikusan törlődik. Ebben az esetben </w:t>
      </w:r>
      <w:r>
        <w:t xml:space="preserve">a Felhasználó </w:t>
      </w:r>
      <w:r w:rsidRPr="004665C6">
        <w:t>semmilyen kártérítésre, veszteség vagy elmaradt haszon megtérítésére és díj visszafizetésre</w:t>
      </w:r>
      <w:r>
        <w:t xml:space="preserve"> </w:t>
      </w:r>
      <w:r w:rsidRPr="004665C6">
        <w:t>nem jogosult.</w:t>
      </w:r>
      <w:r>
        <w:t xml:space="preserve"> </w:t>
      </w:r>
      <w:r w:rsidRPr="004665C6">
        <w:t>Felhasználó</w:t>
      </w:r>
      <w:r>
        <w:t xml:space="preserve"> </w:t>
      </w:r>
      <w:r w:rsidRPr="004665C6">
        <w:t>a</w:t>
      </w:r>
      <w:r>
        <w:t xml:space="preserve"> f</w:t>
      </w:r>
      <w:r w:rsidRPr="004665C6">
        <w:t>iók</w:t>
      </w:r>
      <w:r>
        <w:t xml:space="preserve"> </w:t>
      </w:r>
      <w:r w:rsidRPr="004665C6">
        <w:t>törlésével kijelenti, hogy ezt tudomásul veszi és elfogadja.</w:t>
      </w:r>
    </w:p>
    <w:p w14:paraId="7A71A037" w14:textId="6F5AB27E" w:rsidR="00A16DE6" w:rsidRPr="00AB1249" w:rsidRDefault="004E2322" w:rsidP="00A16DE6">
      <w:pPr>
        <w:pStyle w:val="NormlWeb"/>
        <w:jc w:val="both"/>
        <w:rPr>
          <w:rStyle w:val="Kiemels2"/>
          <w:sz w:val="28"/>
          <w:szCs w:val="28"/>
        </w:rPr>
      </w:pPr>
      <w:r w:rsidRPr="00AB1249">
        <w:rPr>
          <w:b/>
          <w:bCs/>
          <w:sz w:val="28"/>
          <w:szCs w:val="28"/>
        </w:rPr>
        <w:t>3.2</w:t>
      </w:r>
      <w:r w:rsidR="00A16DE6" w:rsidRPr="00AB1249">
        <w:rPr>
          <w:b/>
          <w:bCs/>
          <w:sz w:val="28"/>
          <w:szCs w:val="28"/>
        </w:rPr>
        <w:t>.</w:t>
      </w:r>
      <w:r w:rsidR="00307368" w:rsidRPr="00AB1249">
        <w:rPr>
          <w:rStyle w:val="Kiemels2"/>
          <w:sz w:val="28"/>
          <w:szCs w:val="28"/>
        </w:rPr>
        <w:t xml:space="preserve"> </w:t>
      </w:r>
      <w:r w:rsidR="00D7556B" w:rsidRPr="00AB1249">
        <w:rPr>
          <w:rStyle w:val="Kiemels2"/>
          <w:sz w:val="28"/>
          <w:szCs w:val="28"/>
        </w:rPr>
        <w:t>A</w:t>
      </w:r>
      <w:r w:rsidR="00307368" w:rsidRPr="00AB1249">
        <w:rPr>
          <w:rStyle w:val="Kiemels2"/>
          <w:sz w:val="28"/>
          <w:szCs w:val="28"/>
        </w:rPr>
        <w:t xml:space="preserve">z </w:t>
      </w:r>
      <w:r w:rsidR="000616E9" w:rsidRPr="00AB1249">
        <w:rPr>
          <w:rStyle w:val="Kiemels2"/>
          <w:sz w:val="28"/>
          <w:szCs w:val="28"/>
        </w:rPr>
        <w:t>E</w:t>
      </w:r>
      <w:r w:rsidR="00307368" w:rsidRPr="00AB1249">
        <w:rPr>
          <w:rStyle w:val="Kiemels2"/>
          <w:sz w:val="28"/>
          <w:szCs w:val="28"/>
        </w:rPr>
        <w:t>lőfizetői szerződés</w:t>
      </w:r>
    </w:p>
    <w:p w14:paraId="58B233BA" w14:textId="65C580E6" w:rsidR="00D7556B" w:rsidRPr="00AB1249" w:rsidRDefault="004E2322" w:rsidP="00A16DE6">
      <w:pPr>
        <w:pStyle w:val="NormlWeb"/>
        <w:jc w:val="both"/>
      </w:pPr>
      <w:r w:rsidRPr="00AB1249">
        <w:rPr>
          <w:rStyle w:val="Kiemels2"/>
        </w:rPr>
        <w:t>3</w:t>
      </w:r>
      <w:r w:rsidR="00D7556B" w:rsidRPr="00AB1249">
        <w:rPr>
          <w:rStyle w:val="Kiemels2"/>
        </w:rPr>
        <w:t>.</w:t>
      </w:r>
      <w:r w:rsidRPr="00AB1249">
        <w:rPr>
          <w:rStyle w:val="Kiemels2"/>
        </w:rPr>
        <w:t>2.</w:t>
      </w:r>
      <w:r w:rsidR="00D7556B" w:rsidRPr="00AB1249">
        <w:rPr>
          <w:rStyle w:val="Kiemels2"/>
        </w:rPr>
        <w:t xml:space="preserve">1. </w:t>
      </w:r>
      <w:r w:rsidR="00D7556B" w:rsidRPr="00AB1249">
        <w:rPr>
          <w:rStyle w:val="Kiemels2"/>
        </w:rPr>
        <w:t>A Szervező által igénybe vehető Előfizetői csomagok</w:t>
      </w:r>
    </w:p>
    <w:p w14:paraId="2F898CF4" w14:textId="1BBB46F0" w:rsidR="00B06A49" w:rsidRDefault="004E2322" w:rsidP="00447514">
      <w:pPr>
        <w:pStyle w:val="NormlWeb"/>
        <w:jc w:val="both"/>
      </w:pPr>
      <w:r>
        <w:t>3</w:t>
      </w:r>
      <w:r w:rsidR="00B36458" w:rsidRPr="002403E8">
        <w:t>.</w:t>
      </w:r>
      <w:r>
        <w:t>2</w:t>
      </w:r>
      <w:r w:rsidR="00B36458" w:rsidRPr="002403E8">
        <w:t>.</w:t>
      </w:r>
      <w:r>
        <w:t>1.</w:t>
      </w:r>
      <w:r w:rsidR="00D7556B">
        <w:t>1.</w:t>
      </w:r>
      <w:r w:rsidR="00B06A49" w:rsidRPr="00B06A49">
        <w:t xml:space="preserve"> A</w:t>
      </w:r>
      <w:r w:rsidR="00B06A49">
        <w:t xml:space="preserve">z Üzemeltető </w:t>
      </w:r>
      <w:r w:rsidR="00B06A49" w:rsidRPr="00B06A49">
        <w:t xml:space="preserve">a </w:t>
      </w:r>
      <w:r w:rsidR="000758AC">
        <w:t xml:space="preserve">sportesemény-szervezést, -lebonyolítást támogató szolgáltatását, illetőleg a Szervező felelősségére a Platformon rögzített adatok vonatkozásában nyújtott archiválási szolgáltatását </w:t>
      </w:r>
      <w:r w:rsidR="00B06A49" w:rsidRPr="00B06A49">
        <w:t xml:space="preserve">különböző </w:t>
      </w:r>
      <w:r w:rsidR="00E60C35">
        <w:t>Előfizetői</w:t>
      </w:r>
      <w:r w:rsidR="00B06A49" w:rsidRPr="00B06A49">
        <w:t xml:space="preserve"> csomagokban</w:t>
      </w:r>
      <w:r w:rsidR="000616E9">
        <w:t>, Előfizetői szerződés alapján</w:t>
      </w:r>
      <w:r w:rsidR="00B06A49" w:rsidRPr="00B06A49">
        <w:t xml:space="preserve"> nyújtja.</w:t>
      </w:r>
    </w:p>
    <w:p w14:paraId="3B9ED5B5" w14:textId="3E8800F9" w:rsidR="00BC06C3" w:rsidRDefault="004E2322" w:rsidP="00C61465">
      <w:pPr>
        <w:pStyle w:val="NormlWeb"/>
        <w:spacing w:before="0" w:beforeAutospacing="0" w:after="0" w:afterAutospacing="0"/>
        <w:jc w:val="both"/>
      </w:pPr>
      <w:r>
        <w:lastRenderedPageBreak/>
        <w:t>3</w:t>
      </w:r>
      <w:r w:rsidRPr="002403E8">
        <w:t>.</w:t>
      </w:r>
      <w:r>
        <w:t>2</w:t>
      </w:r>
      <w:r w:rsidRPr="002403E8">
        <w:t>.</w:t>
      </w:r>
      <w:r>
        <w:t>1.</w:t>
      </w:r>
      <w:r w:rsidR="00B06A49">
        <w:t xml:space="preserve">2. </w:t>
      </w:r>
      <w:r w:rsidR="00B36458" w:rsidRPr="002403E8">
        <w:t xml:space="preserve">A </w:t>
      </w:r>
      <w:r w:rsidR="00BC06C3">
        <w:t>Platformon</w:t>
      </w:r>
      <w:r w:rsidR="00B36458" w:rsidRPr="002403E8">
        <w:t xml:space="preserve"> elérhető </w:t>
      </w:r>
      <w:r w:rsidR="00E60C35">
        <w:t>Előfizetői</w:t>
      </w:r>
      <w:r w:rsidR="00A16DE6">
        <w:t xml:space="preserve"> csomagokban </w:t>
      </w:r>
      <w:r w:rsidR="00B06A49">
        <w:t>foglalt</w:t>
      </w:r>
      <w:r w:rsidR="00A16DE6">
        <w:t xml:space="preserve"> </w:t>
      </w:r>
      <w:r w:rsidR="00B36458" w:rsidRPr="002403E8">
        <w:t xml:space="preserve">szolgáltatásokat </w:t>
      </w:r>
      <w:r w:rsidR="00BC06C3">
        <w:t xml:space="preserve">Szervezőként kizárólag </w:t>
      </w:r>
    </w:p>
    <w:p w14:paraId="45194030" w14:textId="173CF903" w:rsidR="00B36458" w:rsidRDefault="00BC06C3" w:rsidP="00C61465">
      <w:pPr>
        <w:pStyle w:val="NormlWeb"/>
        <w:numPr>
          <w:ilvl w:val="0"/>
          <w:numId w:val="48"/>
        </w:numPr>
        <w:spacing w:before="0" w:beforeAutospacing="0" w:after="0" w:afterAutospacing="0"/>
        <w:jc w:val="both"/>
      </w:pPr>
      <w:r>
        <w:t xml:space="preserve">olyan </w:t>
      </w:r>
      <w:r w:rsidR="00B36458" w:rsidRPr="002403E8">
        <w:t>természetes személy veheti igénybe, aki betöltött</w:t>
      </w:r>
      <w:r w:rsidR="009E75A2">
        <w:t>e</w:t>
      </w:r>
      <w:r w:rsidR="00B36458" w:rsidRPr="002403E8">
        <w:t xml:space="preserve"> a 18. életév</w:t>
      </w:r>
      <w:r w:rsidR="009E75A2">
        <w:t>é</w:t>
      </w:r>
      <w:r w:rsidR="00B36458" w:rsidRPr="002403E8">
        <w:t>t, valamint teljes cselekvőképességgel rendelkez</w:t>
      </w:r>
      <w:r w:rsidR="009E75A2">
        <w:t>i</w:t>
      </w:r>
      <w:r w:rsidR="00B36458" w:rsidRPr="002403E8">
        <w:t>k</w:t>
      </w:r>
      <w:r>
        <w:t>; vagy</w:t>
      </w:r>
    </w:p>
    <w:p w14:paraId="7695D69B" w14:textId="5DB072E7" w:rsidR="00BC06C3" w:rsidRPr="002403E8" w:rsidRDefault="00BC06C3" w:rsidP="00BC06C3">
      <w:pPr>
        <w:pStyle w:val="NormlWeb"/>
        <w:numPr>
          <w:ilvl w:val="0"/>
          <w:numId w:val="48"/>
        </w:numPr>
        <w:jc w:val="both"/>
      </w:pPr>
      <w:r>
        <w:t>olyan jogi személy veheti igénybe</w:t>
      </w:r>
      <w:r w:rsidR="009E75A2">
        <w:t xml:space="preserve">, amely </w:t>
      </w:r>
      <w:r w:rsidR="009E75A2" w:rsidRPr="009C38F7">
        <w:rPr>
          <w:color w:val="000000" w:themeColor="text1"/>
        </w:rPr>
        <w:t xml:space="preserve">nem áll csődeljárás, felszámolási eljárás vagy végelszámolás hatálya alatt, és képviselője jogosult </w:t>
      </w:r>
      <w:r w:rsidR="009E75A2">
        <w:rPr>
          <w:color w:val="000000" w:themeColor="text1"/>
        </w:rPr>
        <w:t>a</w:t>
      </w:r>
      <w:r w:rsidR="009E75A2" w:rsidRPr="009C38F7">
        <w:rPr>
          <w:color w:val="000000" w:themeColor="text1"/>
        </w:rPr>
        <w:t xml:space="preserve"> szerződés megkötésére.</w:t>
      </w:r>
    </w:p>
    <w:p w14:paraId="4A0CABC2" w14:textId="499A2577" w:rsidR="000758AC" w:rsidRDefault="00B06A49" w:rsidP="00B06A49">
      <w:pPr>
        <w:jc w:val="both"/>
      </w:pPr>
      <w:r w:rsidRPr="0009061B">
        <w:t xml:space="preserve">A </w:t>
      </w:r>
      <w:r>
        <w:t xml:space="preserve">Szervező az </w:t>
      </w:r>
      <w:r w:rsidR="00E60C35">
        <w:t>Előfizetői</w:t>
      </w:r>
      <w:r>
        <w:t xml:space="preserve"> csomag megrendelésével</w:t>
      </w:r>
      <w:r w:rsidR="00B9364B">
        <w:t xml:space="preserve">, az elektronikus szerződéskötési folyamat </w:t>
      </w:r>
      <w:r w:rsidR="000758AC">
        <w:t>lefolytatása során</w:t>
      </w:r>
      <w:r>
        <w:t xml:space="preserve"> nyilatkozik, hogy </w:t>
      </w:r>
      <w:r w:rsidRPr="0009061B">
        <w:t xml:space="preserve">a Felhasználó </w:t>
      </w:r>
      <w:r w:rsidR="000758AC">
        <w:t xml:space="preserve">a </w:t>
      </w:r>
      <w:r w:rsidRPr="0009061B">
        <w:t>jelen ÁSZF, valamint a</w:t>
      </w:r>
      <w:r w:rsidR="000758AC">
        <w:t xml:space="preserve">z Üzemeltető </w:t>
      </w:r>
      <w:r w:rsidRPr="0009061B">
        <w:t>Adatvédelmi Tájékoztatójának rendelkezései</w:t>
      </w:r>
      <w:r w:rsidR="000758AC">
        <w:t>t</w:t>
      </w:r>
      <w:r>
        <w:t xml:space="preserve"> megismer</w:t>
      </w:r>
      <w:r w:rsidR="000758AC">
        <w:t>te</w:t>
      </w:r>
      <w:r>
        <w:t xml:space="preserve">, azokat </w:t>
      </w:r>
      <w:r w:rsidRPr="0009061B">
        <w:t xml:space="preserve">elfogadja, </w:t>
      </w:r>
      <w:r w:rsidR="000758AC">
        <w:t>valamint, hogy a szerződéskötés jelen pontban rögzített feltételeinek megfelel.</w:t>
      </w:r>
    </w:p>
    <w:p w14:paraId="0C8C53A5" w14:textId="77777777" w:rsidR="000616E9" w:rsidRDefault="000616E9" w:rsidP="00B06A49">
      <w:pPr>
        <w:jc w:val="both"/>
      </w:pPr>
    </w:p>
    <w:p w14:paraId="4FD0B6D7" w14:textId="7A3A75D6" w:rsidR="00B06A49" w:rsidRDefault="004E2322" w:rsidP="00AD02F8">
      <w:pPr>
        <w:jc w:val="both"/>
      </w:pPr>
      <w:r>
        <w:t>3</w:t>
      </w:r>
      <w:r w:rsidRPr="002403E8">
        <w:t>.</w:t>
      </w:r>
      <w:r>
        <w:t>2</w:t>
      </w:r>
      <w:r w:rsidRPr="002403E8">
        <w:t>.</w:t>
      </w:r>
      <w:r>
        <w:t>1.</w:t>
      </w:r>
      <w:r w:rsidR="000758AC">
        <w:t>3</w:t>
      </w:r>
      <w:r w:rsidR="00B06A49" w:rsidRPr="00491FF6">
        <w:t xml:space="preserve">. A </w:t>
      </w:r>
      <w:r w:rsidR="000758AC">
        <w:t>s</w:t>
      </w:r>
      <w:r w:rsidR="00B06A49" w:rsidRPr="00491FF6">
        <w:t xml:space="preserve">zolgáltatás jelenleg az alábbi </w:t>
      </w:r>
      <w:r w:rsidR="00E60C35">
        <w:t>Előfizetői</w:t>
      </w:r>
      <w:r w:rsidR="00B06A49" w:rsidRPr="00491FF6">
        <w:t xml:space="preserve"> csomagokban érhető el:</w:t>
      </w:r>
    </w:p>
    <w:p w14:paraId="5A8A5477" w14:textId="2F0C99E1" w:rsidR="000758AC" w:rsidRDefault="001C663C" w:rsidP="000758AC">
      <w:pPr>
        <w:pStyle w:val="Listaszerbekezds"/>
        <w:numPr>
          <w:ilvl w:val="0"/>
          <w:numId w:val="50"/>
        </w:numPr>
      </w:pPr>
      <w:r>
        <w:t>„</w:t>
      </w:r>
      <w:r w:rsidR="000758AC">
        <w:t>Trial</w:t>
      </w:r>
      <w:r>
        <w:t>”</w:t>
      </w:r>
    </w:p>
    <w:p w14:paraId="39DBC6EF" w14:textId="777BDCD5" w:rsidR="000758AC" w:rsidRDefault="001C663C" w:rsidP="000758AC">
      <w:pPr>
        <w:pStyle w:val="Listaszerbekezds"/>
        <w:numPr>
          <w:ilvl w:val="0"/>
          <w:numId w:val="50"/>
        </w:numPr>
      </w:pPr>
      <w:r>
        <w:t>„</w:t>
      </w:r>
      <w:r w:rsidR="000758AC">
        <w:t>Standard</w:t>
      </w:r>
      <w:r>
        <w:t>”</w:t>
      </w:r>
    </w:p>
    <w:p w14:paraId="2258BDED" w14:textId="05422465" w:rsidR="000758AC" w:rsidRDefault="001C663C" w:rsidP="000758AC">
      <w:pPr>
        <w:pStyle w:val="Listaszerbekezds"/>
        <w:numPr>
          <w:ilvl w:val="0"/>
          <w:numId w:val="50"/>
        </w:numPr>
      </w:pPr>
      <w:r>
        <w:t>„</w:t>
      </w:r>
      <w:r w:rsidR="000758AC">
        <w:t>Pro</w:t>
      </w:r>
      <w:r>
        <w:t>”</w:t>
      </w:r>
    </w:p>
    <w:p w14:paraId="3BEB0E22" w14:textId="77777777" w:rsidR="00AD02F8" w:rsidRDefault="00AD02F8" w:rsidP="00B06A49"/>
    <w:p w14:paraId="4D41E9CE" w14:textId="4F246A94" w:rsidR="00AD02F8" w:rsidRDefault="004E2322" w:rsidP="00AD02F8">
      <w:pPr>
        <w:jc w:val="both"/>
      </w:pPr>
      <w:r>
        <w:t>3</w:t>
      </w:r>
      <w:r w:rsidRPr="002403E8">
        <w:t>.</w:t>
      </w:r>
      <w:r>
        <w:t>2</w:t>
      </w:r>
      <w:r w:rsidRPr="002403E8">
        <w:t>.</w:t>
      </w:r>
      <w:r>
        <w:t>1.</w:t>
      </w:r>
      <w:r w:rsidR="00AD02F8">
        <w:t xml:space="preserve">4. </w:t>
      </w:r>
      <w:r w:rsidR="00AD02F8" w:rsidRPr="00491FF6">
        <w:t xml:space="preserve">Az egyes </w:t>
      </w:r>
      <w:r w:rsidR="00E60C35">
        <w:t>Előfizetői</w:t>
      </w:r>
      <w:r w:rsidR="00AD02F8" w:rsidRPr="00491FF6">
        <w:t xml:space="preserve"> csomagok a </w:t>
      </w:r>
      <w:r w:rsidR="00AD02F8">
        <w:t>s</w:t>
      </w:r>
      <w:r w:rsidR="00AD02F8" w:rsidRPr="00491FF6">
        <w:t xml:space="preserve">zolgáltatás igénybevételét eltérő funkciókkal és jogosultságokkal teszik lehetővé. Az egyes </w:t>
      </w:r>
      <w:r w:rsidR="00E60C35">
        <w:t>Előfizetői</w:t>
      </w:r>
      <w:r w:rsidR="00AD02F8" w:rsidRPr="00491FF6">
        <w:t xml:space="preserve"> csomagokban foglalt funkciók részletes leírását a</w:t>
      </w:r>
      <w:r w:rsidR="005A45A3">
        <w:t xml:space="preserve">z Üzemeltető </w:t>
      </w:r>
      <w:r w:rsidR="00AD02F8" w:rsidRPr="00491FF6">
        <w:t xml:space="preserve">a </w:t>
      </w:r>
      <w:r w:rsidR="00AD02F8">
        <w:t>Platformon</w:t>
      </w:r>
      <w:r w:rsidR="00AD02F8" w:rsidRPr="00491FF6">
        <w:t xml:space="preserve"> teszi közzé a „Csomagok és árak” menüpont alatt</w:t>
      </w:r>
      <w:r w:rsidR="004C65BC">
        <w:t xml:space="preserve"> (a</w:t>
      </w:r>
      <w:r w:rsidR="004C65BC" w:rsidRPr="004C65BC">
        <w:t xml:space="preserve"> szolgáltatás lényeges tulajdonságai</w:t>
      </w:r>
      <w:r w:rsidR="004C65BC">
        <w:t>ról szóló tájékoztatás)</w:t>
      </w:r>
      <w:r w:rsidR="00AD02F8" w:rsidRPr="00491FF6">
        <w:t xml:space="preserve">. </w:t>
      </w:r>
    </w:p>
    <w:p w14:paraId="229E8AAF" w14:textId="77777777" w:rsidR="00AD02F8" w:rsidRDefault="00AD02F8" w:rsidP="00AD02F8">
      <w:pPr>
        <w:jc w:val="both"/>
      </w:pPr>
    </w:p>
    <w:p w14:paraId="391C1B5F" w14:textId="393F53D1" w:rsidR="00AD02F8" w:rsidRDefault="004E2322" w:rsidP="00AD02F8">
      <w:pPr>
        <w:jc w:val="both"/>
      </w:pPr>
      <w:r>
        <w:t>3</w:t>
      </w:r>
      <w:r w:rsidRPr="002403E8">
        <w:t>.</w:t>
      </w:r>
      <w:r>
        <w:t>2</w:t>
      </w:r>
      <w:r w:rsidRPr="002403E8">
        <w:t>.</w:t>
      </w:r>
      <w:r>
        <w:t>1.</w:t>
      </w:r>
      <w:r w:rsidR="00AD02F8">
        <w:t xml:space="preserve">5. </w:t>
      </w:r>
      <w:r w:rsidR="00AD02F8" w:rsidRPr="00491FF6">
        <w:t>A</w:t>
      </w:r>
      <w:r w:rsidR="00AD02F8">
        <w:t xml:space="preserve">z Üzemeltető </w:t>
      </w:r>
      <w:r w:rsidR="00AD02F8" w:rsidRPr="00491FF6">
        <w:t xml:space="preserve">az </w:t>
      </w:r>
      <w:r w:rsidR="00E60C35">
        <w:t>Előfizetői</w:t>
      </w:r>
      <w:r w:rsidR="00AD02F8">
        <w:t xml:space="preserve"> csomagok </w:t>
      </w:r>
      <w:r w:rsidR="00AD02F8" w:rsidRPr="00491FF6">
        <w:t xml:space="preserve">árait </w:t>
      </w:r>
      <w:r w:rsidR="00AD02F8">
        <w:t xml:space="preserve">a Platformon a </w:t>
      </w:r>
      <w:r w:rsidR="00AD02F8" w:rsidRPr="00491FF6">
        <w:t xml:space="preserve">„Csomagok és árak” </w:t>
      </w:r>
      <w:r w:rsidR="00AD02F8">
        <w:t>m</w:t>
      </w:r>
      <w:r w:rsidR="00AD02F8" w:rsidRPr="00491FF6">
        <w:t>enüpont</w:t>
      </w:r>
      <w:r w:rsidR="00AD02F8">
        <w:t xml:space="preserve"> alatt teszi közzé</w:t>
      </w:r>
      <w:r w:rsidR="004C65BC">
        <w:t xml:space="preserve"> (az előfizetői díjról szóló tájékoztatás)</w:t>
      </w:r>
      <w:r w:rsidR="00AD02F8">
        <w:t>.</w:t>
      </w:r>
    </w:p>
    <w:p w14:paraId="18085F1E" w14:textId="77777777" w:rsidR="00AD02F8" w:rsidRDefault="00AD02F8" w:rsidP="00AD02F8">
      <w:pPr>
        <w:jc w:val="both"/>
      </w:pPr>
    </w:p>
    <w:p w14:paraId="42D0E733" w14:textId="72E07389" w:rsidR="00AD02F8" w:rsidRDefault="004E2322" w:rsidP="00AD02F8">
      <w:pPr>
        <w:jc w:val="both"/>
      </w:pPr>
      <w:r>
        <w:t>3</w:t>
      </w:r>
      <w:r w:rsidRPr="002403E8">
        <w:t>.</w:t>
      </w:r>
      <w:r>
        <w:t>2</w:t>
      </w:r>
      <w:r w:rsidRPr="002403E8">
        <w:t>.</w:t>
      </w:r>
      <w:r>
        <w:t>1.</w:t>
      </w:r>
      <w:r>
        <w:t xml:space="preserve">6. </w:t>
      </w:r>
      <w:r w:rsidR="00AD02F8" w:rsidRPr="00AD02F8">
        <w:t>A</w:t>
      </w:r>
      <w:r w:rsidR="00AD02F8">
        <w:t>z</w:t>
      </w:r>
      <w:r w:rsidR="00AD02F8" w:rsidRPr="00AD02F8">
        <w:t xml:space="preserve"> </w:t>
      </w:r>
      <w:r w:rsidR="00AD02F8">
        <w:t>Üzemeltető a „Trial” csomag keretében, 30 napos próbaidőszak erejéig lehetővé teszi a Szervező</w:t>
      </w:r>
      <w:r w:rsidR="00C61465">
        <w:t>/Felhasználó</w:t>
      </w:r>
      <w:r w:rsidR="00AD02F8">
        <w:t xml:space="preserve"> részére, hogy </w:t>
      </w:r>
      <w:r w:rsidR="00AD02F8" w:rsidRPr="00AD02F8">
        <w:t>a</w:t>
      </w:r>
      <w:r w:rsidR="00AD02F8">
        <w:t xml:space="preserve"> Platform</w:t>
      </w:r>
      <w:r w:rsidR="00C61465">
        <w:t xml:space="preserve"> szolgáltatásait a </w:t>
      </w:r>
      <w:r w:rsidR="005A45A3">
        <w:t xml:space="preserve">„Standard” </w:t>
      </w:r>
      <w:r w:rsidR="005A45A3">
        <w:t>Előfizetői csomagban foglalt funkció</w:t>
      </w:r>
      <w:r w:rsidR="00C61465">
        <w:t xml:space="preserve">k mellett </w:t>
      </w:r>
      <w:r w:rsidR="00AD02F8" w:rsidRPr="00AD02F8">
        <w:t>kipróbálhassa</w:t>
      </w:r>
      <w:r w:rsidR="00AD02F8">
        <w:t>. Ezen időszak alatt a szolgáltatásért a Szervező előfizetői díj fizetésére nem köteles.</w:t>
      </w:r>
    </w:p>
    <w:p w14:paraId="3338D575" w14:textId="77777777" w:rsidR="00C61465" w:rsidRDefault="00C61465" w:rsidP="00AD02F8">
      <w:pPr>
        <w:jc w:val="both"/>
      </w:pPr>
    </w:p>
    <w:p w14:paraId="0B542966" w14:textId="614E1B62" w:rsidR="00C61465" w:rsidRDefault="00C61465" w:rsidP="00AD02F8">
      <w:pPr>
        <w:jc w:val="both"/>
      </w:pPr>
      <w:r>
        <w:t xml:space="preserve">A „Trial” csomag 30 napos próbaidőszakának végét követően a Felhasználónak </w:t>
      </w:r>
      <w:r w:rsidR="000616E9">
        <w:t xml:space="preserve">további </w:t>
      </w:r>
      <w:r>
        <w:t>7 nap áll rendelkezésére arra vonatkozóan</w:t>
      </w:r>
      <w:r w:rsidR="000616E9">
        <w:t>, hogy valamely díjfizetéssel járó Előfizetői csomag megrendelésével az előfizetői szerződését fenntartsa, valamint az ehhez kapcsolódó adatokat megtarthassa. Ezen 7 napos időtartamot követően az Üzemeltető az előfizetési szerződéssel összefüggő adatait az Üzemeltető törli.</w:t>
      </w:r>
    </w:p>
    <w:p w14:paraId="079A1843" w14:textId="77777777" w:rsidR="00AD02F8" w:rsidRDefault="00AD02F8" w:rsidP="00AD02F8">
      <w:pPr>
        <w:jc w:val="both"/>
      </w:pPr>
    </w:p>
    <w:p w14:paraId="3935E75A" w14:textId="23F31F23" w:rsidR="00B06A49" w:rsidRDefault="004E2322" w:rsidP="008647A9">
      <w:pPr>
        <w:jc w:val="both"/>
      </w:pPr>
      <w:r>
        <w:t>3</w:t>
      </w:r>
      <w:r w:rsidRPr="002403E8">
        <w:t>.</w:t>
      </w:r>
      <w:r>
        <w:t>2</w:t>
      </w:r>
      <w:r w:rsidRPr="002403E8">
        <w:t>.</w:t>
      </w:r>
      <w:r>
        <w:t>1.</w:t>
      </w:r>
      <w:r w:rsidR="00544CE3">
        <w:t>7</w:t>
      </w:r>
      <w:r w:rsidR="00900303">
        <w:t>.</w:t>
      </w:r>
      <w:r w:rsidR="00B06A49" w:rsidRPr="00491FF6">
        <w:t xml:space="preserve"> A </w:t>
      </w:r>
      <w:r w:rsidR="008647A9">
        <w:t>Szervező</w:t>
      </w:r>
      <w:r w:rsidR="00B06A49" w:rsidRPr="00491FF6">
        <w:t xml:space="preserve"> </w:t>
      </w:r>
      <w:r w:rsidR="00900303">
        <w:t xml:space="preserve">a „Standard” és „Pro” </w:t>
      </w:r>
      <w:r w:rsidR="00E60C35">
        <w:t>Előfizetői</w:t>
      </w:r>
      <w:r w:rsidR="00B06A49" w:rsidRPr="00491FF6">
        <w:t xml:space="preserve"> csomag</w:t>
      </w:r>
      <w:r w:rsidR="00900303">
        <w:t>ok</w:t>
      </w:r>
      <w:r w:rsidR="00B06A49" w:rsidRPr="00491FF6">
        <w:t xml:space="preserve"> esetén választhat, hogy havi vagy éves előfizetést szeretne. </w:t>
      </w:r>
      <w:r w:rsidR="008647A9">
        <w:t xml:space="preserve">Az </w:t>
      </w:r>
      <w:r w:rsidR="00E60C35">
        <w:t>előfizetői</w:t>
      </w:r>
      <w:r w:rsidR="008647A9">
        <w:t xml:space="preserve"> időszak a Szervező felmondása hiányában megújul, ez esetben a Szervező korábbi fizetési adatai alapján az Üzemeltető az </w:t>
      </w:r>
      <w:r w:rsidR="00E60C35">
        <w:t>előfizetői</w:t>
      </w:r>
      <w:r w:rsidR="008647A9">
        <w:t xml:space="preserve"> díj újbóli fizetését kezdeményezi. Három egymást követő sikertelen fizetési kezdeményezés esetén az </w:t>
      </w:r>
      <w:r w:rsidR="00544CE3">
        <w:t>E</w:t>
      </w:r>
      <w:r w:rsidR="008647A9">
        <w:t>lőfizetés</w:t>
      </w:r>
      <w:r w:rsidR="00544CE3">
        <w:t>i szerződés</w:t>
      </w:r>
      <w:r w:rsidR="008647A9">
        <w:t xml:space="preserve"> megszűnik.</w:t>
      </w:r>
    </w:p>
    <w:p w14:paraId="6DD1DAA5" w14:textId="77777777" w:rsidR="00AD02F8" w:rsidRDefault="00AD02F8" w:rsidP="00B06A49"/>
    <w:p w14:paraId="3BBDBA62" w14:textId="120BCA81" w:rsidR="003D274E" w:rsidRPr="003D274E" w:rsidRDefault="00AB1249" w:rsidP="003D274E">
      <w:pPr>
        <w:pStyle w:val="NormlWeb"/>
        <w:jc w:val="both"/>
        <w:rPr>
          <w:b/>
          <w:bCs/>
          <w:sz w:val="28"/>
          <w:szCs w:val="28"/>
        </w:rPr>
      </w:pPr>
      <w:r w:rsidRPr="00AB1249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2</w:t>
      </w:r>
      <w:r w:rsidR="00D7556B">
        <w:rPr>
          <w:b/>
          <w:bCs/>
          <w:sz w:val="28"/>
          <w:szCs w:val="28"/>
        </w:rPr>
        <w:t>.</w:t>
      </w:r>
      <w:r w:rsidR="003D274E" w:rsidRPr="005079DA">
        <w:rPr>
          <w:b/>
          <w:bCs/>
          <w:sz w:val="28"/>
          <w:szCs w:val="28"/>
        </w:rPr>
        <w:t xml:space="preserve"> </w:t>
      </w:r>
      <w:r w:rsidR="003D274E" w:rsidRPr="003D274E">
        <w:rPr>
          <w:b/>
          <w:bCs/>
          <w:sz w:val="28"/>
          <w:szCs w:val="28"/>
        </w:rPr>
        <w:t>A</w:t>
      </w:r>
      <w:r w:rsidR="00D7556B">
        <w:rPr>
          <w:b/>
          <w:bCs/>
          <w:sz w:val="28"/>
          <w:szCs w:val="28"/>
        </w:rPr>
        <w:t>z Előfizetői</w:t>
      </w:r>
      <w:r w:rsidR="003D274E" w:rsidRPr="005079DA">
        <w:rPr>
          <w:b/>
          <w:bCs/>
          <w:sz w:val="28"/>
          <w:szCs w:val="28"/>
        </w:rPr>
        <w:t xml:space="preserve"> </w:t>
      </w:r>
      <w:r w:rsidR="003D274E" w:rsidRPr="003D274E">
        <w:rPr>
          <w:b/>
          <w:bCs/>
          <w:sz w:val="28"/>
          <w:szCs w:val="28"/>
        </w:rPr>
        <w:t>szerződés létrejötte</w:t>
      </w:r>
      <w:r w:rsidR="00D7556B">
        <w:rPr>
          <w:b/>
          <w:bCs/>
          <w:sz w:val="28"/>
          <w:szCs w:val="28"/>
        </w:rPr>
        <w:t>, szerződéskötési folyamat</w:t>
      </w:r>
    </w:p>
    <w:p w14:paraId="78A419B7" w14:textId="195ED517" w:rsidR="003D274E" w:rsidRDefault="00AB1249" w:rsidP="003D274E">
      <w:pPr>
        <w:pStyle w:val="NormlWeb"/>
        <w:jc w:val="both"/>
      </w:pPr>
      <w:r w:rsidRPr="00AB1249">
        <w:t>3.2.2.</w:t>
      </w:r>
      <w:r>
        <w:t>1</w:t>
      </w:r>
      <w:r w:rsidR="003D274E">
        <w:t xml:space="preserve">. </w:t>
      </w:r>
      <w:r w:rsidR="003D274E" w:rsidRPr="003D274E">
        <w:t>A</w:t>
      </w:r>
      <w:r w:rsidR="00D7556B">
        <w:t>z</w:t>
      </w:r>
      <w:r w:rsidR="003D274E" w:rsidRPr="003D274E">
        <w:t xml:space="preserve"> </w:t>
      </w:r>
      <w:r w:rsidR="00D7556B">
        <w:t xml:space="preserve">Előfizetői </w:t>
      </w:r>
      <w:r w:rsidR="003D274E" w:rsidRPr="003D274E">
        <w:t>szerződés kizárólag elektronikus úton jön létre.</w:t>
      </w:r>
      <w:r w:rsidR="003D274E">
        <w:t xml:space="preserve"> </w:t>
      </w:r>
      <w:r w:rsidR="003D274E" w:rsidRPr="003D274E">
        <w:rPr>
          <w:b/>
          <w:bCs/>
        </w:rPr>
        <w:t xml:space="preserve">A szerződés létrejöttéhez </w:t>
      </w:r>
      <w:r w:rsidR="005079DA">
        <w:rPr>
          <w:b/>
          <w:bCs/>
        </w:rPr>
        <w:t xml:space="preserve">az </w:t>
      </w:r>
      <w:r w:rsidR="00E60C35">
        <w:rPr>
          <w:b/>
          <w:bCs/>
        </w:rPr>
        <w:t>Előfizetői</w:t>
      </w:r>
      <w:r w:rsidR="005079DA">
        <w:rPr>
          <w:b/>
          <w:bCs/>
        </w:rPr>
        <w:t xml:space="preserve"> csomag típusának és idejének kiválasztását követően </w:t>
      </w:r>
      <w:r w:rsidR="003D274E" w:rsidRPr="003D274E">
        <w:rPr>
          <w:b/>
          <w:bCs/>
        </w:rPr>
        <w:t>a</w:t>
      </w:r>
      <w:r w:rsidR="003D274E">
        <w:rPr>
          <w:b/>
          <w:bCs/>
        </w:rPr>
        <w:t xml:space="preserve"> felhasználói fiókkal rendelkező Szervező részéről a számlázási adatok megadása </w:t>
      </w:r>
      <w:r w:rsidR="003D274E">
        <w:t xml:space="preserve">(név, számlázási cím, opcionálisan adószám) </w:t>
      </w:r>
      <w:r w:rsidR="003D274E" w:rsidRPr="003D274E">
        <w:rPr>
          <w:b/>
          <w:bCs/>
        </w:rPr>
        <w:t>és a díjfizetés szüksége</w:t>
      </w:r>
      <w:r w:rsidR="003D274E">
        <w:rPr>
          <w:b/>
          <w:bCs/>
        </w:rPr>
        <w:t>s</w:t>
      </w:r>
      <w:r w:rsidR="003D274E" w:rsidRPr="003D274E">
        <w:t>.</w:t>
      </w:r>
    </w:p>
    <w:p w14:paraId="2CBE182C" w14:textId="6B739E7C" w:rsidR="005079DA" w:rsidRDefault="00AB1249" w:rsidP="003D274E">
      <w:pPr>
        <w:pStyle w:val="NormlWeb"/>
        <w:jc w:val="both"/>
      </w:pPr>
      <w:r w:rsidRPr="00AB1249">
        <w:lastRenderedPageBreak/>
        <w:t>3.2.2.</w:t>
      </w:r>
      <w:r w:rsidR="005079DA">
        <w:t xml:space="preserve">2. </w:t>
      </w:r>
      <w:r w:rsidR="003D274E" w:rsidRPr="003D274E">
        <w:t>A szerződés a díj Barion rendszeren keresztül történő </w:t>
      </w:r>
      <w:r w:rsidR="003D274E" w:rsidRPr="003D274E">
        <w:rPr>
          <w:b/>
          <w:bCs/>
        </w:rPr>
        <w:t>sikeres megfizetése</w:t>
      </w:r>
      <w:r w:rsidR="003D274E" w:rsidRPr="003D274E">
        <w:t> időpontjában (óra, perc szerint) jön létre. A</w:t>
      </w:r>
      <w:r w:rsidR="005079DA">
        <w:t xml:space="preserve">z Üzemeltető </w:t>
      </w:r>
      <w:r w:rsidR="003D274E" w:rsidRPr="003D274E">
        <w:t>erről elektronikus visszaigazolást küld.</w:t>
      </w:r>
    </w:p>
    <w:p w14:paraId="342D98EF" w14:textId="10568629" w:rsidR="00CE73E2" w:rsidRPr="00CE73E2" w:rsidRDefault="005D166E" w:rsidP="00CE73E2">
      <w:pPr>
        <w:pStyle w:val="NormlWeb"/>
        <w:spacing w:before="0" w:beforeAutospacing="0" w:after="0" w:afterAutospacing="0"/>
        <w:jc w:val="both"/>
      </w:pPr>
      <w:r w:rsidRPr="005D166E">
        <w:t>A</w:t>
      </w:r>
      <w:r w:rsidR="00CE73E2" w:rsidRPr="00CE73E2">
        <w:t xml:space="preserve"> </w:t>
      </w:r>
      <w:r w:rsidRPr="005D166E">
        <w:t>fizetés</w:t>
      </w:r>
      <w:r w:rsidR="00CE73E2" w:rsidRPr="00CE73E2">
        <w:t xml:space="preserve">t </w:t>
      </w:r>
      <w:r w:rsidRPr="005D166E">
        <w:t>a „</w:t>
      </w:r>
      <w:r w:rsidR="00CE73E2" w:rsidRPr="00CE73E2">
        <w:t>Tovább a fizetéshez</w:t>
      </w:r>
      <w:r w:rsidRPr="005D166E">
        <w:t xml:space="preserve">” gomb megnyomásával lehet kezdeményezni. </w:t>
      </w:r>
      <w:r w:rsidR="00CE73E2" w:rsidRPr="00CE73E2">
        <w:t xml:space="preserve">Az Üzemeltető </w:t>
      </w:r>
      <w:r w:rsidRPr="005D166E">
        <w:t>tájékoztatja Felhasználót az alábbiakról:</w:t>
      </w:r>
    </w:p>
    <w:p w14:paraId="2233C9E8" w14:textId="022F147E" w:rsidR="00CE73E2" w:rsidRPr="00CE73E2" w:rsidRDefault="005D166E" w:rsidP="00CE73E2">
      <w:pPr>
        <w:pStyle w:val="NormlWeb"/>
        <w:numPr>
          <w:ilvl w:val="0"/>
          <w:numId w:val="66"/>
        </w:numPr>
        <w:spacing w:before="0" w:beforeAutospacing="0" w:after="0" w:afterAutospacing="0"/>
        <w:jc w:val="both"/>
      </w:pPr>
      <w:r w:rsidRPr="005D166E">
        <w:t>Felhasználó fizetési kötelezettséggel járó megrendelést ad le </w:t>
      </w:r>
      <w:r w:rsidR="00CE73E2" w:rsidRPr="00CE73E2">
        <w:t>az Üzemeltető</w:t>
      </w:r>
      <w:r w:rsidRPr="005D166E">
        <w:t> részére;</w:t>
      </w:r>
    </w:p>
    <w:p w14:paraId="1500C519" w14:textId="11091DE6" w:rsidR="005D166E" w:rsidRPr="005D166E" w:rsidRDefault="005D166E" w:rsidP="00CE73E2">
      <w:pPr>
        <w:pStyle w:val="NormlWeb"/>
        <w:numPr>
          <w:ilvl w:val="0"/>
          <w:numId w:val="66"/>
        </w:numPr>
        <w:jc w:val="both"/>
      </w:pPr>
      <w:r w:rsidRPr="005D166E">
        <w:t xml:space="preserve">Felhasználónak nyújtott szolgáltatás nem tárgyi adathordozón nyújtott digitális </w:t>
      </w:r>
      <w:r w:rsidR="00CE73E2" w:rsidRPr="00CE73E2">
        <w:t>tartalom</w:t>
      </w:r>
      <w:r w:rsidRPr="005D166E">
        <w:t>, így a teljesítés megkezdését követően Felhasználó az indoklás nélküli elállási jogát elveszíti</w:t>
      </w:r>
      <w:r w:rsidR="00CE73E2" w:rsidRPr="00CE73E2">
        <w:t>.</w:t>
      </w:r>
    </w:p>
    <w:p w14:paraId="59960F18" w14:textId="0627DC3B" w:rsidR="005D166E" w:rsidRPr="005D166E" w:rsidRDefault="00CE73E2" w:rsidP="005D166E">
      <w:pPr>
        <w:pStyle w:val="NormlWeb"/>
        <w:jc w:val="both"/>
      </w:pPr>
      <w:r>
        <w:t xml:space="preserve">A </w:t>
      </w:r>
      <w:r w:rsidR="005D166E" w:rsidRPr="005D166E">
        <w:t>Felhasználó</w:t>
      </w:r>
      <w:r w:rsidRPr="00CE73E2">
        <w:t xml:space="preserve"> </w:t>
      </w:r>
      <w:r>
        <w:t xml:space="preserve">a </w:t>
      </w:r>
      <w:r w:rsidR="005D166E" w:rsidRPr="005D166E">
        <w:t>jelölőnégyzet bepipálásával, konkrét és megfelelő tájékoztatáson alapuló egyértelmű kinyilvánítással kifejezi a fentiek tudomásulvételét. Az előfizetés, csak fentiek egyidejű tudomásulvételével lehetséges.</w:t>
      </w:r>
    </w:p>
    <w:p w14:paraId="3500278D" w14:textId="1C687B52" w:rsidR="00CE2E1B" w:rsidRPr="00AE2FAB" w:rsidRDefault="00AB1249" w:rsidP="00CE2E1B">
      <w:pPr>
        <w:spacing w:after="160" w:line="259" w:lineRule="auto"/>
        <w:jc w:val="both"/>
      </w:pPr>
      <w:r w:rsidRPr="00AB1249">
        <w:t>3.2.2.</w:t>
      </w:r>
      <w:r>
        <w:t>3</w:t>
      </w:r>
      <w:r w:rsidR="00CE2E1B">
        <w:t xml:space="preserve">. </w:t>
      </w:r>
      <w:r w:rsidR="00CE2E1B" w:rsidRPr="00AE2FAB">
        <w:t>A létrejövő szerződés úgynevezett távollévők között kötött szerződés, amely a</w:t>
      </w:r>
      <w:r w:rsidR="00CE2E1B">
        <w:t xml:space="preserve"> </w:t>
      </w:r>
      <w:r w:rsidR="00CE2E1B" w:rsidRPr="00AE2FAB">
        <w:t>Felhasználó</w:t>
      </w:r>
      <w:r w:rsidR="00CE2E1B" w:rsidRPr="00CE2E1B">
        <w:t>/Szervező</w:t>
      </w:r>
      <w:r w:rsidR="00CE2E1B">
        <w:t xml:space="preserve"> </w:t>
      </w:r>
      <w:r w:rsidR="00CE2E1B" w:rsidRPr="00AE2FAB">
        <w:t>és a</w:t>
      </w:r>
      <w:r w:rsidR="00CE2E1B" w:rsidRPr="00CE2E1B">
        <w:t>z Üzemeltető</w:t>
      </w:r>
      <w:r w:rsidR="00CE2E1B">
        <w:t xml:space="preserve"> </w:t>
      </w:r>
      <w:r w:rsidR="00CE2E1B" w:rsidRPr="00AE2FAB">
        <w:t xml:space="preserve">között jön létre a sikeres elektronikus fizetés megtörténtétől a </w:t>
      </w:r>
      <w:r w:rsidR="00CE2E1B" w:rsidRPr="00CE2E1B">
        <w:t>szerződéskötési</w:t>
      </w:r>
      <w:r w:rsidR="00CE2E1B" w:rsidRPr="00AE2FAB">
        <w:t xml:space="preserve"> folyamat során a</w:t>
      </w:r>
      <w:r w:rsidR="00CE2E1B" w:rsidRPr="00CE2E1B">
        <w:t xml:space="preserve">z Előfizetői csomag kiválasztása során megjelölt </w:t>
      </w:r>
      <w:r w:rsidR="00CE2E1B" w:rsidRPr="00AE2FAB">
        <w:t>időtartamra.</w:t>
      </w:r>
    </w:p>
    <w:p w14:paraId="61FA0F82" w14:textId="77777777" w:rsidR="00CE2E1B" w:rsidRPr="00AE2FAB" w:rsidRDefault="00CE2E1B" w:rsidP="00CE2E1B">
      <w:pPr>
        <w:spacing w:after="160" w:line="259" w:lineRule="auto"/>
      </w:pPr>
      <w:r w:rsidRPr="00AE2FAB">
        <w:t xml:space="preserve">Az </w:t>
      </w:r>
      <w:r w:rsidRPr="00CE2E1B">
        <w:t>e</w:t>
      </w:r>
      <w:r w:rsidRPr="00AE2FAB">
        <w:t xml:space="preserve">lőfizetés kezdete: a tényleges </w:t>
      </w:r>
      <w:r w:rsidRPr="00CE2E1B">
        <w:t>megrendelés</w:t>
      </w:r>
      <w:r w:rsidRPr="00AE2FAB">
        <w:t>, azaz, amikor a bankkártyás fizetési tranzakció sikeresen végbemegy.</w:t>
      </w:r>
    </w:p>
    <w:p w14:paraId="5131CC69" w14:textId="6AEC5D06" w:rsidR="00CE2E1B" w:rsidRPr="00AE2FAB" w:rsidRDefault="00CE2E1B" w:rsidP="00CE2E1B">
      <w:pPr>
        <w:spacing w:after="160" w:line="259" w:lineRule="auto"/>
      </w:pPr>
      <w:r w:rsidRPr="00AE2FAB">
        <w:t xml:space="preserve">Az Előfizetői </w:t>
      </w:r>
      <w:r w:rsidR="00C804B7">
        <w:t>s</w:t>
      </w:r>
      <w:r w:rsidRPr="00AE2FAB">
        <w:t xml:space="preserve">zerződés határozott idejű, az adott </w:t>
      </w:r>
      <w:r w:rsidRPr="00CE2E1B">
        <w:t>Előfizetési csomaghoz</w:t>
      </w:r>
      <w:r w:rsidRPr="00AE2FAB">
        <w:t xml:space="preserve"> a </w:t>
      </w:r>
      <w:r w:rsidRPr="00CE2E1B">
        <w:t>szerződéskötési</w:t>
      </w:r>
      <w:r w:rsidRPr="00AE2FAB">
        <w:t xml:space="preserve"> folyamat során </w:t>
      </w:r>
      <w:r w:rsidRPr="00CE2E1B">
        <w:t xml:space="preserve">kiválasztott, és </w:t>
      </w:r>
      <w:r w:rsidRPr="00AE2FAB">
        <w:t>jól láthat</w:t>
      </w:r>
      <w:r w:rsidRPr="00CE2E1B">
        <w:t>ó</w:t>
      </w:r>
      <w:r w:rsidRPr="00AE2FAB">
        <w:t>an feltüntetett időtartamra szól, és az előfizetési idő végeztével</w:t>
      </w:r>
      <w:r w:rsidRPr="00CE2E1B">
        <w:t>, megújítás hiányában</w:t>
      </w:r>
      <w:r w:rsidRPr="00AE2FAB">
        <w:t xml:space="preserve"> automatikusan megszűnik. A szerződés elektronikus úton kötött szerződés, vagyis nem minősül írásbeli szerződésnek, a szerződést a</w:t>
      </w:r>
      <w:r w:rsidRPr="00CE2E1B">
        <w:t xml:space="preserve">z Üzemeltető </w:t>
      </w:r>
      <w:r w:rsidRPr="00AE2FAB">
        <w:t>nem iktatja, a szerződés nyelve magyar.</w:t>
      </w:r>
    </w:p>
    <w:p w14:paraId="7026E441" w14:textId="1EED5838" w:rsidR="00C804B7" w:rsidRDefault="00AB1249" w:rsidP="003D274E">
      <w:pPr>
        <w:pStyle w:val="NormlWeb"/>
        <w:jc w:val="both"/>
      </w:pPr>
      <w:r w:rsidRPr="00AB1249">
        <w:t>3.2.2.</w:t>
      </w:r>
      <w:r w:rsidR="00D7556B">
        <w:t>4</w:t>
      </w:r>
      <w:r w:rsidR="005079DA">
        <w:t xml:space="preserve">. </w:t>
      </w:r>
      <w:r w:rsidR="003D274E" w:rsidRPr="003D274E">
        <w:t xml:space="preserve">A </w:t>
      </w:r>
      <w:r w:rsidR="005079DA">
        <w:t>Szervező</w:t>
      </w:r>
      <w:r w:rsidR="003D274E" w:rsidRPr="003D274E">
        <w:t xml:space="preserve"> a fizetést megelőzően ellenőrizheti és módosíthatja adatait.</w:t>
      </w:r>
    </w:p>
    <w:p w14:paraId="0888B5C4" w14:textId="39BC70D4" w:rsidR="00CE2E1B" w:rsidRDefault="00AB1249" w:rsidP="00B51CBF">
      <w:pPr>
        <w:pStyle w:val="NormlWeb"/>
        <w:jc w:val="both"/>
        <w:rPr>
          <w:b/>
          <w:bCs/>
          <w:sz w:val="28"/>
          <w:szCs w:val="28"/>
        </w:rPr>
      </w:pPr>
      <w:r w:rsidRPr="00AB1249">
        <w:rPr>
          <w:b/>
          <w:bCs/>
          <w:sz w:val="28"/>
          <w:szCs w:val="28"/>
        </w:rPr>
        <w:t>3.2</w:t>
      </w:r>
      <w:r>
        <w:rPr>
          <w:b/>
          <w:bCs/>
          <w:sz w:val="28"/>
          <w:szCs w:val="28"/>
        </w:rPr>
        <w:t>.</w:t>
      </w:r>
      <w:r w:rsidR="00C804B7">
        <w:rPr>
          <w:b/>
          <w:bCs/>
          <w:sz w:val="28"/>
          <w:szCs w:val="28"/>
        </w:rPr>
        <w:t xml:space="preserve">3. </w:t>
      </w:r>
      <w:r w:rsidR="00C804B7" w:rsidRPr="00AB1249">
        <w:rPr>
          <w:b/>
          <w:bCs/>
          <w:sz w:val="28"/>
          <w:szCs w:val="28"/>
        </w:rPr>
        <w:t>Fogyasztónak</w:t>
      </w:r>
      <w:r w:rsidR="00C804B7">
        <w:rPr>
          <w:b/>
          <w:bCs/>
          <w:sz w:val="28"/>
          <w:szCs w:val="28"/>
        </w:rPr>
        <w:t xml:space="preserve"> minősülő szerződő félre vonatkozó tájékoztatások</w:t>
      </w:r>
    </w:p>
    <w:p w14:paraId="56C3A65F" w14:textId="53265148" w:rsidR="00C804B7" w:rsidRPr="00AE2FAB" w:rsidRDefault="00AB1249" w:rsidP="00C804B7">
      <w:pPr>
        <w:spacing w:after="160" w:line="259" w:lineRule="auto"/>
      </w:pPr>
      <w:r w:rsidRPr="00AB1249">
        <w:rPr>
          <w:b/>
          <w:bCs/>
        </w:rPr>
        <w:t>3.2.3</w:t>
      </w:r>
      <w:r>
        <w:rPr>
          <w:b/>
          <w:bCs/>
        </w:rPr>
        <w:t xml:space="preserve">.1. </w:t>
      </w:r>
      <w:r w:rsidR="00C804B7" w:rsidRPr="00AE2FAB">
        <w:rPr>
          <w:b/>
          <w:bCs/>
        </w:rPr>
        <w:t>A felmondási jog és az elállási jog hiánya</w:t>
      </w:r>
    </w:p>
    <w:p w14:paraId="5294DC3A" w14:textId="77777777" w:rsidR="004C65BC" w:rsidRPr="004C65BC" w:rsidRDefault="00C804B7" w:rsidP="004C65BC">
      <w:pPr>
        <w:spacing w:after="160" w:line="259" w:lineRule="auto"/>
        <w:jc w:val="both"/>
      </w:pPr>
      <w:r w:rsidRPr="00AE2FAB">
        <w:t>Internetes vásárlások esetén a fogyasztókat 14 napos indoklás nélküli elállási jog illeti meg. Ez az elállási jog azonban a nem tárgyi adathordozón nyújtott digitális tartalom</w:t>
      </w:r>
      <w:r w:rsidR="004C65BC" w:rsidRPr="004C65BC">
        <w:t>, szolgáltatás</w:t>
      </w:r>
      <w:r w:rsidRPr="00AE2FAB">
        <w:t xml:space="preserve"> esetére (</w:t>
      </w:r>
      <w:r w:rsidR="004C65BC" w:rsidRPr="004C65BC">
        <w:t xml:space="preserve">így </w:t>
      </w:r>
      <w:r w:rsidRPr="00AE2FAB">
        <w:t>jelen esetre) nem vonatkozik, ha</w:t>
      </w:r>
      <w:r w:rsidR="004C65BC" w:rsidRPr="004C65BC">
        <w:t xml:space="preserve"> </w:t>
      </w:r>
    </w:p>
    <w:p w14:paraId="0856A087" w14:textId="77777777" w:rsidR="004C65BC" w:rsidRPr="004C65BC" w:rsidRDefault="004C65BC" w:rsidP="004C65BC">
      <w:pPr>
        <w:pStyle w:val="Listaszerbekezds"/>
        <w:numPr>
          <w:ilvl w:val="0"/>
          <w:numId w:val="50"/>
        </w:numPr>
        <w:spacing w:after="160" w:line="259" w:lineRule="auto"/>
        <w:jc w:val="both"/>
      </w:pPr>
      <w:r w:rsidRPr="004C65BC">
        <w:t xml:space="preserve">az Üzemeltető </w:t>
      </w:r>
      <w:r w:rsidR="00C804B7" w:rsidRPr="004C65BC">
        <w:t>a szolgáltatást a</w:t>
      </w:r>
      <w:r w:rsidRPr="004C65BC">
        <w:t xml:space="preserve"> Felhasználó/Szervező</w:t>
      </w:r>
      <w:r w:rsidR="00C804B7" w:rsidRPr="004C65BC">
        <w:t>, kifejezett, előzetes beleegyezésével kezdte meg, és </w:t>
      </w:r>
    </w:p>
    <w:p w14:paraId="734203CA" w14:textId="77777777" w:rsidR="004C65BC" w:rsidRPr="004C65BC" w:rsidRDefault="004C65BC" w:rsidP="004C65BC">
      <w:pPr>
        <w:pStyle w:val="Listaszerbekezds"/>
        <w:numPr>
          <w:ilvl w:val="0"/>
          <w:numId w:val="50"/>
        </w:numPr>
        <w:spacing w:after="160" w:line="259" w:lineRule="auto"/>
        <w:jc w:val="both"/>
      </w:pPr>
      <w:r w:rsidRPr="004C65BC">
        <w:t xml:space="preserve">a </w:t>
      </w:r>
      <w:r w:rsidR="00C804B7" w:rsidRPr="004C65BC">
        <w:t>Felhasználó</w:t>
      </w:r>
      <w:r w:rsidRPr="004C65BC">
        <w:t>/Szervező</w:t>
      </w:r>
      <w:r w:rsidR="00C804B7" w:rsidRPr="004C65BC">
        <w:t> a beleegyezésével egyidejűleg nyilatkozott annak tudomásul vételéről, hogy a teljesítés megkezdését követően elveszíti az elállási/felmondási jogát.</w:t>
      </w:r>
    </w:p>
    <w:p w14:paraId="42F092B4" w14:textId="77777777" w:rsidR="004C65BC" w:rsidRPr="00AB1249" w:rsidRDefault="00C804B7" w:rsidP="004C65BC">
      <w:pPr>
        <w:spacing w:after="160" w:line="259" w:lineRule="auto"/>
        <w:jc w:val="both"/>
        <w:rPr>
          <w:b/>
          <w:bCs/>
        </w:rPr>
      </w:pPr>
      <w:r w:rsidRPr="00AB1249">
        <w:rPr>
          <w:b/>
          <w:bCs/>
        </w:rPr>
        <w:t>Felhasználó</w:t>
      </w:r>
      <w:r w:rsidR="004C65BC" w:rsidRPr="00AB1249">
        <w:rPr>
          <w:b/>
          <w:bCs/>
        </w:rPr>
        <w:t>/Szervező</w:t>
      </w:r>
      <w:r w:rsidRPr="00AB1249">
        <w:rPr>
          <w:b/>
          <w:bCs/>
        </w:rPr>
        <w:t> által igénybe vett szolgáltatás nem tárgyi adathordozón nyújtott digitális tartalom</w:t>
      </w:r>
      <w:r w:rsidR="004C65BC" w:rsidRPr="00AB1249">
        <w:rPr>
          <w:b/>
          <w:bCs/>
        </w:rPr>
        <w:t>, digitális szolgáltatás</w:t>
      </w:r>
      <w:r w:rsidRPr="00AB1249">
        <w:rPr>
          <w:b/>
          <w:bCs/>
        </w:rPr>
        <w:t>, így Felhasználót az indoklás nélküli elállási jog nem illeti meg.</w:t>
      </w:r>
    </w:p>
    <w:p w14:paraId="2AD274FD" w14:textId="4F5675C3" w:rsidR="00C804B7" w:rsidRPr="00AE2FAB" w:rsidRDefault="00C804B7" w:rsidP="004C65BC">
      <w:pPr>
        <w:spacing w:after="160" w:line="259" w:lineRule="auto"/>
        <w:jc w:val="both"/>
      </w:pPr>
      <w:r w:rsidRPr="004C65BC">
        <w:rPr>
          <w:b/>
          <w:bCs/>
        </w:rPr>
        <w:t>Az előfizetés megkezdésének feltétele, hogy Felhasználó ezen körülmények tudomásulvételéről jelölőnégyzet kipipálásával nyilatkozik.</w:t>
      </w:r>
    </w:p>
    <w:p w14:paraId="0B519D45" w14:textId="77589B4F" w:rsidR="00C804B7" w:rsidRPr="00AE2FAB" w:rsidRDefault="00AB1249" w:rsidP="00C804B7">
      <w:pPr>
        <w:spacing w:after="160" w:line="259" w:lineRule="auto"/>
        <w:rPr>
          <w:b/>
          <w:bCs/>
        </w:rPr>
      </w:pPr>
      <w:r w:rsidRPr="00AB1249">
        <w:rPr>
          <w:b/>
          <w:bCs/>
        </w:rPr>
        <w:lastRenderedPageBreak/>
        <w:t>3.2.3.</w:t>
      </w:r>
      <w:r w:rsidRPr="00AB1249">
        <w:rPr>
          <w:b/>
          <w:bCs/>
        </w:rPr>
        <w:t xml:space="preserve">2. </w:t>
      </w:r>
      <w:r w:rsidR="00C804B7" w:rsidRPr="00AE2FAB">
        <w:rPr>
          <w:b/>
          <w:bCs/>
        </w:rPr>
        <w:t>Ügyfélszolgálat</w:t>
      </w:r>
    </w:p>
    <w:p w14:paraId="550B0E5F" w14:textId="6C87308F" w:rsidR="00C804B7" w:rsidRPr="00AE2FAB" w:rsidRDefault="004C65BC" w:rsidP="004C65BC">
      <w:pPr>
        <w:spacing w:after="160" w:line="259" w:lineRule="auto"/>
        <w:jc w:val="both"/>
      </w:pPr>
      <w:r w:rsidRPr="00AB1249">
        <w:t>Az Üzemeltető</w:t>
      </w:r>
      <w:r w:rsidR="005D166E">
        <w:t xml:space="preserve"> </w:t>
      </w:r>
      <w:r w:rsidR="00C804B7" w:rsidRPr="00AE2FAB">
        <w:t>a szolgáltatásban észlelt hibák bejelentése céljából műszaki hibabejelentő szolgáltatást üzemeltet. A weboldal hibabejelentő felületén</w:t>
      </w:r>
      <w:r w:rsidRPr="00AB1249">
        <w:t xml:space="preserve">, illetve a </w:t>
      </w:r>
      <w:hyperlink r:id="rId7" w:history="1">
        <w:r w:rsidRPr="00AB1249">
          <w:rPr>
            <w:rStyle w:val="Hiperhivatkozs"/>
          </w:rPr>
          <w:t>hello@sportliga.hu</w:t>
        </w:r>
      </w:hyperlink>
      <w:r w:rsidRPr="00AB1249">
        <w:t xml:space="preserve"> e-mail címre </w:t>
      </w:r>
      <w:r w:rsidR="00C804B7" w:rsidRPr="00AE2FAB">
        <w:t>bejelentett hibát rögzíti és nyilvántartásba veszi, és amilyen hamar tudja, javítja. A műszaki hibabejelentés igénybevétele során</w:t>
      </w:r>
      <w:r w:rsidRPr="00AB1249">
        <w:t xml:space="preserve"> </w:t>
      </w:r>
      <w:r w:rsidR="00C804B7" w:rsidRPr="00AE2FAB">
        <w:t>Felhasználót</w:t>
      </w:r>
      <w:r w:rsidRPr="00AB1249">
        <w:t xml:space="preserve"> az Üzemeltet</w:t>
      </w:r>
      <w:r w:rsidR="00073104" w:rsidRPr="00AB1249">
        <w:t>ő</w:t>
      </w:r>
      <w:r w:rsidR="00C804B7" w:rsidRPr="00AE2FAB">
        <w:t> e-mailben tájékoztatja a hiba elhárításához szükséges lépések megtételéről.</w:t>
      </w:r>
      <w:r w:rsidRPr="00AB1249">
        <w:t xml:space="preserve"> </w:t>
      </w:r>
    </w:p>
    <w:p w14:paraId="7CFC636E" w14:textId="77777777" w:rsidR="00CE73E2" w:rsidRDefault="00CE73E2" w:rsidP="00B51CBF">
      <w:pPr>
        <w:pStyle w:val="NormlWeb"/>
        <w:jc w:val="both"/>
        <w:rPr>
          <w:b/>
          <w:bCs/>
        </w:rPr>
      </w:pPr>
    </w:p>
    <w:p w14:paraId="6B396B34" w14:textId="0ACD31CE" w:rsidR="00B51CBF" w:rsidRPr="00CE73E2" w:rsidRDefault="00CE73E2" w:rsidP="00B51CBF">
      <w:pPr>
        <w:pStyle w:val="NormlWeb"/>
        <w:jc w:val="both"/>
        <w:rPr>
          <w:b/>
          <w:bCs/>
          <w:sz w:val="22"/>
          <w:szCs w:val="22"/>
        </w:rPr>
      </w:pPr>
      <w:r w:rsidRPr="00CE73E2">
        <w:rPr>
          <w:b/>
          <w:bCs/>
        </w:rPr>
        <w:t>3.2.4</w:t>
      </w:r>
      <w:r w:rsidR="00C26BAB" w:rsidRPr="00CE73E2">
        <w:rPr>
          <w:b/>
          <w:bCs/>
        </w:rPr>
        <w:t>. Díjfizetés és számlázás</w:t>
      </w:r>
    </w:p>
    <w:p w14:paraId="0C517162" w14:textId="3BF0FF87" w:rsidR="00C26BAB" w:rsidRDefault="00CE73E2" w:rsidP="00C26BAB">
      <w:pPr>
        <w:pStyle w:val="NormlWeb"/>
        <w:jc w:val="both"/>
      </w:pPr>
      <w:r w:rsidRPr="00CE73E2">
        <w:t>3.2.4</w:t>
      </w:r>
      <w:r w:rsidRPr="00CE73E2">
        <w:t>.1</w:t>
      </w:r>
      <w:r w:rsidR="00C26BAB" w:rsidRPr="00CE73E2">
        <w:t>.</w:t>
      </w:r>
      <w:r w:rsidR="00C26BAB">
        <w:t xml:space="preserve"> </w:t>
      </w:r>
      <w:r w:rsidR="003D274E" w:rsidRPr="003D274E">
        <w:t>Az előfizetés díja előre esedékes.</w:t>
      </w:r>
      <w:r w:rsidR="00C26BAB">
        <w:t xml:space="preserve"> </w:t>
      </w:r>
      <w:r w:rsidR="003D274E" w:rsidRPr="003D274E">
        <w:t>A fizetés kizárólag elektronikus úton történik</w:t>
      </w:r>
      <w:r w:rsidR="00C26BAB">
        <w:t xml:space="preserve"> a </w:t>
      </w:r>
      <w:r w:rsidR="003D274E" w:rsidRPr="003D274E">
        <w:rPr>
          <w:b/>
          <w:bCs/>
        </w:rPr>
        <w:t>Barion Payment Zrt.</w:t>
      </w:r>
      <w:r w:rsidR="003D274E" w:rsidRPr="003D274E">
        <w:t> </w:t>
      </w:r>
      <w:r w:rsidR="002D2F60" w:rsidRPr="003D274E">
        <w:t>(székhely: 1117 Budapest, Irinyi József utca 4-20. 2.; cégjegyzékszám: Cg. 01-10-048552; adószám: 25353192-243.)</w:t>
      </w:r>
      <w:r w:rsidR="002D2F60">
        <w:t xml:space="preserve"> </w:t>
      </w:r>
      <w:r w:rsidR="003D274E" w:rsidRPr="003D274E">
        <w:t>fizetési rendszerén keresztül</w:t>
      </w:r>
      <w:r w:rsidR="00C26BAB">
        <w:t>.</w:t>
      </w:r>
    </w:p>
    <w:p w14:paraId="30B306C9" w14:textId="77777777" w:rsidR="002D2F60" w:rsidRPr="003D274E" w:rsidRDefault="002D2F60" w:rsidP="002D2F60">
      <w:pPr>
        <w:pStyle w:val="NormlWeb"/>
        <w:spacing w:before="0" w:beforeAutospacing="0" w:after="0" w:afterAutospacing="0"/>
        <w:jc w:val="both"/>
        <w:rPr>
          <w:b/>
          <w:bCs/>
        </w:rPr>
      </w:pPr>
      <w:r w:rsidRPr="003D274E">
        <w:rPr>
          <w:b/>
          <w:bCs/>
        </w:rPr>
        <w:t>A Felhasználó a „Fizetek” gomb megnyomásával elfogadja:</w:t>
      </w:r>
    </w:p>
    <w:p w14:paraId="5F1815EC" w14:textId="77777777" w:rsidR="002D2F60" w:rsidRPr="003D274E" w:rsidRDefault="002D2F60" w:rsidP="002D2F60">
      <w:pPr>
        <w:pStyle w:val="NormlWeb"/>
        <w:numPr>
          <w:ilvl w:val="0"/>
          <w:numId w:val="58"/>
        </w:numPr>
        <w:spacing w:before="0" w:beforeAutospacing="0" w:after="0" w:afterAutospacing="0"/>
        <w:jc w:val="both"/>
      </w:pPr>
      <w:r w:rsidRPr="003D274E">
        <w:t>jelen ÁSZF-et,</w:t>
      </w:r>
    </w:p>
    <w:p w14:paraId="3A0DF4D2" w14:textId="030B1ADA" w:rsidR="002D2F60" w:rsidRPr="003D274E" w:rsidRDefault="002D2F60" w:rsidP="002D2F60">
      <w:pPr>
        <w:pStyle w:val="NormlWeb"/>
        <w:numPr>
          <w:ilvl w:val="0"/>
          <w:numId w:val="58"/>
        </w:numPr>
        <w:spacing w:before="0" w:beforeAutospacing="0" w:after="0" w:afterAutospacing="0"/>
        <w:jc w:val="both"/>
      </w:pPr>
      <w:r w:rsidRPr="003D274E">
        <w:t>az Adatkezelési Tájékoztatót,</w:t>
      </w:r>
    </w:p>
    <w:p w14:paraId="44760052" w14:textId="77777777" w:rsidR="002D2F60" w:rsidRPr="003D274E" w:rsidRDefault="002D2F60" w:rsidP="002D2F60">
      <w:pPr>
        <w:pStyle w:val="NormlWeb"/>
        <w:numPr>
          <w:ilvl w:val="0"/>
          <w:numId w:val="58"/>
        </w:numPr>
        <w:spacing w:before="0" w:beforeAutospacing="0" w:after="0" w:afterAutospacing="0"/>
        <w:jc w:val="both"/>
      </w:pPr>
      <w:r w:rsidRPr="003D274E">
        <w:t>a </w:t>
      </w:r>
      <w:hyperlink r:id="rId8" w:history="1">
        <w:r w:rsidRPr="003D274E">
          <w:rPr>
            <w:rStyle w:val="Hiperhivatkozs"/>
          </w:rPr>
          <w:t>Barion fizetési szolgáltató feltételeit</w:t>
        </w:r>
      </w:hyperlink>
      <w:r w:rsidRPr="003D274E">
        <w:t>.</w:t>
      </w:r>
    </w:p>
    <w:p w14:paraId="458708FC" w14:textId="328228E4" w:rsidR="008E5229" w:rsidRPr="008E5229" w:rsidRDefault="003D274E" w:rsidP="002D2F60">
      <w:pPr>
        <w:pStyle w:val="NormlWeb"/>
        <w:jc w:val="both"/>
      </w:pPr>
      <w:r w:rsidRPr="003D274E">
        <w:t xml:space="preserve">A számla </w:t>
      </w:r>
      <w:r w:rsidR="00BD31B2" w:rsidRPr="00BD31B2">
        <w:t>a szerződéskötést követően</w:t>
      </w:r>
      <w:r w:rsidRPr="003D274E">
        <w:t xml:space="preserve"> </w:t>
      </w:r>
      <w:r w:rsidR="00BD31B2" w:rsidRPr="00BD31B2">
        <w:t>haladéktalanul, de legkésőbb</w:t>
      </w:r>
      <w:r w:rsidRPr="003D274E">
        <w:t xml:space="preserve"> </w:t>
      </w:r>
      <w:commentRangeStart w:id="0"/>
      <w:r w:rsidR="00073104">
        <w:t>5 napon</w:t>
      </w:r>
      <w:r w:rsidR="00BD31B2" w:rsidRPr="00BD31B2">
        <w:t xml:space="preserve"> belül kiállításra </w:t>
      </w:r>
      <w:commentRangeEnd w:id="0"/>
      <w:r w:rsidR="009D4BDA" w:rsidRPr="00BD31B2">
        <w:rPr>
          <w:rStyle w:val="Jegyzethivatkozs"/>
          <w:sz w:val="24"/>
          <w:szCs w:val="24"/>
        </w:rPr>
        <w:commentReference w:id="0"/>
      </w:r>
      <w:r w:rsidR="00BD31B2" w:rsidRPr="00BD31B2">
        <w:t xml:space="preserve">és megküldésre </w:t>
      </w:r>
      <w:r w:rsidR="00073104">
        <w:t xml:space="preserve">kerül </w:t>
      </w:r>
      <w:r w:rsidR="00BD31B2" w:rsidRPr="00BD31B2">
        <w:t>a Szervező részére.</w:t>
      </w:r>
    </w:p>
    <w:p w14:paraId="3DE84D97" w14:textId="0DDE28FB" w:rsidR="008E5229" w:rsidRPr="008E5229" w:rsidRDefault="00CE73E2" w:rsidP="002D2F60">
      <w:pPr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szCs w:val="24"/>
        </w:rPr>
        <w:t>3.2.4</w:t>
      </w:r>
      <w:r w:rsidRPr="00CE73E2">
        <w:t>.</w:t>
      </w:r>
      <w:r w:rsidR="008E5229" w:rsidRPr="008E5229">
        <w:rPr>
          <w:rFonts w:eastAsia="Times New Roman" w:cs="Times New Roman"/>
          <w:szCs w:val="24"/>
          <w:lang w:eastAsia="hu-HU"/>
        </w:rPr>
        <w:t>2. A Barion rendszer a következő bankkártya-típusokat fogadja el:</w:t>
      </w:r>
    </w:p>
    <w:p w14:paraId="13F55C52" w14:textId="77777777" w:rsidR="008E5229" w:rsidRPr="002D2F60" w:rsidRDefault="008E5229" w:rsidP="002D2F60">
      <w:pPr>
        <w:pStyle w:val="Listaszerbekezds"/>
        <w:numPr>
          <w:ilvl w:val="0"/>
          <w:numId w:val="59"/>
        </w:numPr>
        <w:jc w:val="both"/>
        <w:rPr>
          <w:rFonts w:eastAsia="Times New Roman" w:cs="Times New Roman"/>
          <w:szCs w:val="24"/>
          <w:lang w:eastAsia="hu-HU"/>
        </w:rPr>
      </w:pPr>
      <w:r w:rsidRPr="002D2F60">
        <w:rPr>
          <w:rFonts w:eastAsia="Times New Roman" w:cs="Times New Roman"/>
          <w:szCs w:val="24"/>
          <w:lang w:eastAsia="hu-HU"/>
        </w:rPr>
        <w:t>Visa</w:t>
      </w:r>
    </w:p>
    <w:p w14:paraId="46E36DAF" w14:textId="77777777" w:rsidR="008E5229" w:rsidRPr="002D2F60" w:rsidRDefault="008E5229" w:rsidP="002D2F60">
      <w:pPr>
        <w:pStyle w:val="Listaszerbekezds"/>
        <w:numPr>
          <w:ilvl w:val="0"/>
          <w:numId w:val="5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D2F60">
        <w:rPr>
          <w:rFonts w:eastAsia="Times New Roman" w:cs="Times New Roman"/>
          <w:szCs w:val="24"/>
          <w:lang w:eastAsia="hu-HU"/>
        </w:rPr>
        <w:t>Mastercard</w:t>
      </w:r>
    </w:p>
    <w:p w14:paraId="1DF3BFBF" w14:textId="77777777" w:rsidR="008E5229" w:rsidRPr="002D2F60" w:rsidRDefault="008E5229" w:rsidP="002D2F60">
      <w:pPr>
        <w:pStyle w:val="Listaszerbekezds"/>
        <w:numPr>
          <w:ilvl w:val="0"/>
          <w:numId w:val="5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D2F60">
        <w:rPr>
          <w:rFonts w:eastAsia="Times New Roman" w:cs="Times New Roman"/>
          <w:szCs w:val="24"/>
          <w:lang w:eastAsia="hu-HU"/>
        </w:rPr>
        <w:t>Maestro</w:t>
      </w:r>
    </w:p>
    <w:p w14:paraId="30E93DFC" w14:textId="4C5A6E08" w:rsidR="008E5229" w:rsidRPr="008E5229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szCs w:val="24"/>
        </w:rPr>
        <w:t>3.2.4</w:t>
      </w:r>
      <w:r w:rsidRPr="00CE73E2">
        <w:t>.</w:t>
      </w:r>
      <w:r w:rsidR="008E5229" w:rsidRPr="008E5229">
        <w:rPr>
          <w:rFonts w:eastAsia="Times New Roman" w:cs="Times New Roman"/>
          <w:szCs w:val="24"/>
          <w:lang w:eastAsia="hu-HU"/>
        </w:rPr>
        <w:t xml:space="preserve">3. A fizetéshez a </w:t>
      </w:r>
      <w:r w:rsidR="002D2F60">
        <w:rPr>
          <w:rFonts w:eastAsia="Times New Roman" w:cs="Times New Roman"/>
          <w:szCs w:val="24"/>
          <w:lang w:eastAsia="hu-HU"/>
        </w:rPr>
        <w:t>Szervezőnek/Felhasználónak</w:t>
      </w:r>
      <w:r w:rsidR="008E5229" w:rsidRPr="008E5229">
        <w:rPr>
          <w:rFonts w:eastAsia="Times New Roman" w:cs="Times New Roman"/>
          <w:szCs w:val="24"/>
          <w:lang w:eastAsia="hu-HU"/>
        </w:rPr>
        <w:t xml:space="preserve"> érvényes bankkártyával kell rendelkeznie, amelyet a kibocsátó bankja engedélyez online fizetésre. A tranzakció során a Barion biztonságos, titkosított kapcsolatot használ, és nem tárolja a kártya</w:t>
      </w:r>
      <w:r w:rsidR="0063773B">
        <w:rPr>
          <w:rFonts w:eastAsia="Times New Roman" w:cs="Times New Roman"/>
          <w:szCs w:val="24"/>
          <w:lang w:eastAsia="hu-HU"/>
        </w:rPr>
        <w:t xml:space="preserve"> </w:t>
      </w:r>
      <w:r w:rsidR="008E5229" w:rsidRPr="008E5229">
        <w:rPr>
          <w:rFonts w:eastAsia="Times New Roman" w:cs="Times New Roman"/>
          <w:szCs w:val="24"/>
          <w:lang w:eastAsia="hu-HU"/>
        </w:rPr>
        <w:t>adatokat.</w:t>
      </w:r>
    </w:p>
    <w:p w14:paraId="58749CFA" w14:textId="69986404" w:rsidR="008E5229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szCs w:val="24"/>
        </w:rPr>
        <w:t>3.2.4</w:t>
      </w:r>
      <w:r w:rsidRPr="00CE73E2">
        <w:t>.</w:t>
      </w:r>
      <w:r w:rsidR="008E5229" w:rsidRPr="008E5229">
        <w:rPr>
          <w:rFonts w:eastAsia="Times New Roman" w:cs="Times New Roman"/>
          <w:szCs w:val="24"/>
          <w:lang w:eastAsia="hu-HU"/>
        </w:rPr>
        <w:t>4. A sikeres fizetést követően a Vásárló e-mailben visszaigazolást kap a tranzakcióról. Amennyiben a fizetés sikertelen, a Vásárló újra megpróbálhatja a tranzakciót vagy másik kártyát használhat.</w:t>
      </w:r>
    </w:p>
    <w:p w14:paraId="059C436C" w14:textId="2A5FD27B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szCs w:val="24"/>
        </w:rPr>
        <w:t>3.2.4</w:t>
      </w:r>
      <w:r w:rsidRPr="00CE73E2">
        <w:t>.</w:t>
      </w:r>
      <w:r>
        <w:t xml:space="preserve">5. </w:t>
      </w:r>
      <w:r w:rsidR="002403E8" w:rsidRPr="002403E8">
        <w:rPr>
          <w:rFonts w:eastAsia="Times New Roman" w:cs="Times New Roman"/>
          <w:szCs w:val="24"/>
          <w:lang w:eastAsia="hu-HU"/>
        </w:rPr>
        <w:t>A fizetések lebonyolítása biztonságos, titkosított kapcsolatot biztosító pénzügyi rendszeren keresztül történik. A Barion rendszer teljes mértékben megfelel a nemzetközi pénzügyi és adatbiztonsági előírásoknak, így a felhasználók személyes és pénzügyi adatai védelmet élveznek a tranzakció során.</w:t>
      </w:r>
    </w:p>
    <w:p w14:paraId="56D34985" w14:textId="17363359" w:rsidR="002403E8" w:rsidRPr="002403E8" w:rsidRDefault="00CE73E2" w:rsidP="00CE73E2">
      <w:pPr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szCs w:val="24"/>
        </w:rPr>
        <w:t>3.2.4</w:t>
      </w:r>
      <w:r w:rsidRPr="00CE73E2">
        <w:t>.</w:t>
      </w:r>
      <w:r>
        <w:t xml:space="preserve">6. 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Az Üzemeltető kizárólag a </w:t>
      </w:r>
      <w:r w:rsidR="002D2F60">
        <w:rPr>
          <w:rFonts w:eastAsia="Times New Roman" w:cs="Times New Roman"/>
          <w:szCs w:val="24"/>
          <w:lang w:eastAsia="hu-HU"/>
        </w:rPr>
        <w:t>Platformon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keresztül indított és a Barion rendszerében jóváhagyott tranzakciók lebonyolítását biztosítja. Az Üzemeltető nem vállal felelősséget a következő esetekben:</w:t>
      </w:r>
    </w:p>
    <w:p w14:paraId="02B85181" w14:textId="77777777" w:rsidR="002403E8" w:rsidRPr="002403E8" w:rsidRDefault="002403E8" w:rsidP="00CE73E2">
      <w:pPr>
        <w:numPr>
          <w:ilvl w:val="0"/>
          <w:numId w:val="22"/>
        </w:numPr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>A Barion vagy egyéb harmadik fél pénzügyi szolgáltató rendszerének meghibásodásából eredő késedelmek vagy problémák.</w:t>
      </w:r>
    </w:p>
    <w:p w14:paraId="741B81B3" w14:textId="440238D3" w:rsidR="002403E8" w:rsidRPr="002403E8" w:rsidRDefault="002403E8" w:rsidP="00447514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>A</w:t>
      </w:r>
      <w:r w:rsidR="005F1A86">
        <w:rPr>
          <w:rFonts w:eastAsia="Times New Roman" w:cs="Times New Roman"/>
          <w:szCs w:val="24"/>
          <w:lang w:eastAsia="hu-HU"/>
        </w:rPr>
        <w:t xml:space="preserve"> </w:t>
      </w:r>
      <w:r w:rsidR="002D2F60">
        <w:rPr>
          <w:rFonts w:eastAsia="Times New Roman" w:cs="Times New Roman"/>
          <w:szCs w:val="24"/>
          <w:lang w:eastAsia="hu-HU"/>
        </w:rPr>
        <w:t>Szervező/Felhasználó</w:t>
      </w:r>
      <w:r w:rsidRPr="002403E8">
        <w:rPr>
          <w:rFonts w:eastAsia="Times New Roman" w:cs="Times New Roman"/>
          <w:szCs w:val="24"/>
          <w:lang w:eastAsia="hu-HU"/>
        </w:rPr>
        <w:t xml:space="preserve"> által megadott hibás vagy hiányos adatokból fakadó fizetési problémák.</w:t>
      </w:r>
    </w:p>
    <w:p w14:paraId="5E4BA6F0" w14:textId="77777777" w:rsidR="002403E8" w:rsidRPr="002403E8" w:rsidRDefault="002403E8" w:rsidP="00447514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>A bankkártya-kibocsátó által elutasított tranzakciók.</w:t>
      </w:r>
    </w:p>
    <w:p w14:paraId="7CB9A80D" w14:textId="47587D71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t>3.2.4.7.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A </w:t>
      </w:r>
      <w:r w:rsidR="002D2F60">
        <w:rPr>
          <w:rFonts w:eastAsia="Times New Roman" w:cs="Times New Roman"/>
          <w:szCs w:val="24"/>
          <w:lang w:eastAsia="hu-HU"/>
        </w:rPr>
        <w:t>Szervező/Felhasználó</w:t>
      </w:r>
      <w:r w:rsidR="002D2F60" w:rsidRPr="002403E8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tudomásul veszi, hogy a fizetési rendszerben bekövetkező technikai hibák vagy egyéb külső körülmények (pl. bankszünnap, karbantartás) esetén a tranzakciók feldolgozása késedelmet szenvedhet. Ilyen esetekben az Üzemeltető mindent megtesz a probléma mielőbbi megoldása érdekében, de nem vállal felelősséget a késedelmekből eredő károkért.</w:t>
      </w:r>
    </w:p>
    <w:p w14:paraId="3E91FCA2" w14:textId="7E9BB0AA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sz w:val="28"/>
          <w:szCs w:val="28"/>
          <w:lang w:eastAsia="hu-HU"/>
        </w:rPr>
        <w:t>4</w:t>
      </w:r>
      <w:r w:rsidR="002403E8" w:rsidRPr="002403E8">
        <w:rPr>
          <w:rFonts w:eastAsia="Times New Roman" w:cs="Times New Roman"/>
          <w:b/>
          <w:bCs/>
          <w:sz w:val="28"/>
          <w:szCs w:val="28"/>
          <w:lang w:eastAsia="hu-HU"/>
        </w:rPr>
        <w:t>. Jogorvoslat és viták rendezése</w:t>
      </w:r>
    </w:p>
    <w:p w14:paraId="0195AFFE" w14:textId="59657C0F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.1.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Irányadó jogszabályok</w:t>
      </w:r>
    </w:p>
    <w:p w14:paraId="668D4E48" w14:textId="4F9B2D02" w:rsidR="002403E8" w:rsidRDefault="00CE73E2" w:rsidP="00CE73E2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.1.1. A </w:t>
      </w:r>
      <w:r w:rsidR="00E87C01">
        <w:rPr>
          <w:rFonts w:eastAsia="Times New Roman" w:cs="Times New Roman"/>
          <w:szCs w:val="24"/>
          <w:lang w:eastAsia="hu-HU"/>
        </w:rPr>
        <w:t>Platform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használatából eredő vitás kérdések és jogi követelések tekintetében az alábbi hatályos magyar jogszabályok az irányadók:</w:t>
      </w:r>
    </w:p>
    <w:p w14:paraId="7966B5A9" w14:textId="05CE25E5" w:rsidR="002403E8" w:rsidRPr="00E87C01" w:rsidRDefault="002403E8" w:rsidP="00CE73E2">
      <w:pPr>
        <w:pStyle w:val="Listaszerbekezds"/>
        <w:numPr>
          <w:ilvl w:val="0"/>
          <w:numId w:val="64"/>
        </w:numPr>
        <w:rPr>
          <w:rFonts w:eastAsia="Times New Roman" w:cs="Times New Roman"/>
          <w:szCs w:val="24"/>
          <w:lang w:eastAsia="hu-HU"/>
        </w:rPr>
      </w:pPr>
      <w:r w:rsidRPr="00E87C01">
        <w:rPr>
          <w:rFonts w:eastAsia="Times New Roman" w:cs="Times New Roman"/>
          <w:szCs w:val="24"/>
          <w:lang w:eastAsia="hu-HU"/>
        </w:rPr>
        <w:t>2013. évi V. törvény a Polgári Törvénykönyvről (Ptk.)</w:t>
      </w:r>
    </w:p>
    <w:p w14:paraId="5933DCEA" w14:textId="74A2A513" w:rsidR="002403E8" w:rsidRPr="00E87C01" w:rsidRDefault="002403E8" w:rsidP="00E87C01">
      <w:pPr>
        <w:pStyle w:val="Listaszerbekezds"/>
        <w:numPr>
          <w:ilvl w:val="0"/>
          <w:numId w:val="64"/>
        </w:num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E87C01">
        <w:rPr>
          <w:rFonts w:eastAsia="Times New Roman" w:cs="Times New Roman"/>
          <w:szCs w:val="24"/>
          <w:lang w:eastAsia="hu-HU"/>
        </w:rPr>
        <w:t>2001.</w:t>
      </w:r>
      <w:r w:rsidR="00E87C01">
        <w:rPr>
          <w:rFonts w:eastAsia="Times New Roman" w:cs="Times New Roman"/>
          <w:szCs w:val="24"/>
          <w:lang w:eastAsia="hu-HU"/>
        </w:rPr>
        <w:t xml:space="preserve"> </w:t>
      </w:r>
      <w:r w:rsidRPr="00E87C01">
        <w:rPr>
          <w:rFonts w:eastAsia="Times New Roman" w:cs="Times New Roman"/>
          <w:szCs w:val="24"/>
          <w:lang w:eastAsia="hu-HU"/>
        </w:rPr>
        <w:t>évi CVIII. törvény az elektronikus kereskedelmi szolgáltatásokról</w:t>
      </w:r>
    </w:p>
    <w:p w14:paraId="69B77134" w14:textId="0BF21D78" w:rsidR="002403E8" w:rsidRPr="00E87C01" w:rsidRDefault="002403E8" w:rsidP="00E87C01">
      <w:pPr>
        <w:pStyle w:val="Listaszerbekezds"/>
        <w:numPr>
          <w:ilvl w:val="0"/>
          <w:numId w:val="64"/>
        </w:num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E87C01">
        <w:rPr>
          <w:rFonts w:eastAsia="Times New Roman" w:cs="Times New Roman"/>
          <w:szCs w:val="24"/>
          <w:lang w:eastAsia="hu-HU"/>
        </w:rPr>
        <w:t>2011.</w:t>
      </w:r>
      <w:r w:rsidR="00E87C01">
        <w:rPr>
          <w:rFonts w:eastAsia="Times New Roman" w:cs="Times New Roman"/>
          <w:szCs w:val="24"/>
          <w:lang w:eastAsia="hu-HU"/>
        </w:rPr>
        <w:t xml:space="preserve"> </w:t>
      </w:r>
      <w:r w:rsidRPr="00E87C01">
        <w:rPr>
          <w:rFonts w:eastAsia="Times New Roman" w:cs="Times New Roman"/>
          <w:szCs w:val="24"/>
          <w:lang w:eastAsia="hu-HU"/>
        </w:rPr>
        <w:t>évi CXII. törvény az információs önrendelkezési jogról és adatvédelemről (Infotv.)</w:t>
      </w:r>
    </w:p>
    <w:p w14:paraId="3BE82F13" w14:textId="09E129B8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E87C01">
        <w:rPr>
          <w:rFonts w:eastAsia="Times New Roman" w:cs="Times New Roman"/>
          <w:szCs w:val="24"/>
          <w:lang w:eastAsia="hu-HU"/>
        </w:rPr>
        <w:t>.1.</w:t>
      </w:r>
      <w:r w:rsidR="002403E8" w:rsidRPr="002403E8">
        <w:rPr>
          <w:rFonts w:eastAsia="Times New Roman" w:cs="Times New Roman"/>
          <w:szCs w:val="24"/>
          <w:lang w:eastAsia="hu-HU"/>
        </w:rPr>
        <w:t>2. Az Üzemeltető és a Felhasználók közötti esetleges vitás ügyeket a felek elsődlegesen békés úton, egyeztetés keretében kívánják rendezni.</w:t>
      </w:r>
    </w:p>
    <w:p w14:paraId="5562B94D" w14:textId="32561880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.2.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Panaszkezelés és vitarendezési eljárás</w:t>
      </w:r>
    </w:p>
    <w:p w14:paraId="476BB12A" w14:textId="331E2836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.2.1. Amennyiben a Felhasználó</w:t>
      </w:r>
      <w:r w:rsidR="007B2973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panasszal kíván élni a </w:t>
      </w:r>
      <w:r w:rsidR="00E87C01">
        <w:rPr>
          <w:rFonts w:eastAsia="Times New Roman" w:cs="Times New Roman"/>
          <w:szCs w:val="24"/>
          <w:lang w:eastAsia="hu-HU"/>
        </w:rPr>
        <w:t>Platform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működésével, a szolgáltatásokkal vagy a tranzakciókkal kapcsolatban, azt írásban teheti meg az Üzemeltető ügyfélszolgálatán keresztül. Az Üzemeltető a panasz kézhezvételétől számított 30 napon belül köteles válaszolni és intézkedni a panasz kivizsgálásáról.</w:t>
      </w:r>
      <w:r w:rsidR="00A43D08">
        <w:rPr>
          <w:rFonts w:eastAsia="Times New Roman" w:cs="Times New Roman"/>
          <w:szCs w:val="24"/>
          <w:lang w:eastAsia="hu-HU"/>
        </w:rPr>
        <w:t xml:space="preserve"> </w:t>
      </w:r>
      <w:r w:rsidR="00A43D08" w:rsidRPr="00A43D08">
        <w:rPr>
          <w:rFonts w:eastAsia="Times New Roman" w:cs="Times New Roman"/>
          <w:szCs w:val="24"/>
          <w:lang w:eastAsia="hu-HU"/>
        </w:rPr>
        <w:t xml:space="preserve">A panasz benyújtása az Üzemeltető ügyfélszolgálatán keresztül történik a </w:t>
      </w:r>
      <w:r w:rsidR="001B2F53" w:rsidRPr="001B2F53">
        <w:rPr>
          <w:rFonts w:eastAsia="Times New Roman" w:cs="Times New Roman"/>
          <w:szCs w:val="24"/>
          <w:lang w:eastAsia="hu-HU"/>
        </w:rPr>
        <w:t>6</w:t>
      </w:r>
      <w:r w:rsidR="00A43D08" w:rsidRPr="001B2F53">
        <w:rPr>
          <w:rFonts w:eastAsia="Times New Roman" w:cs="Times New Roman"/>
          <w:szCs w:val="24"/>
          <w:lang w:eastAsia="hu-HU"/>
        </w:rPr>
        <w:t>.5.2.</w:t>
      </w:r>
      <w:r w:rsidR="00A43D08" w:rsidRPr="00A43D08">
        <w:rPr>
          <w:rFonts w:eastAsia="Times New Roman" w:cs="Times New Roman"/>
          <w:szCs w:val="24"/>
          <w:lang w:eastAsia="hu-HU"/>
        </w:rPr>
        <w:t xml:space="preserve"> pontban megjelölt elérhetőségeken.</w:t>
      </w:r>
    </w:p>
    <w:p w14:paraId="09786B35" w14:textId="4A28A106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.2.2. Ha a Felhasználó</w:t>
      </w:r>
      <w:r w:rsidR="007B2973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nem elégedett az Üzemeltető válaszával vagy a panasz kezelésének eredményével, jogosult igénybe venni a hatáskörrel és illetékességgel rendelkező Békéltető Testület eljárását.</w:t>
      </w:r>
    </w:p>
    <w:p w14:paraId="6BB586A6" w14:textId="503BC6E7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.3.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Békéltető Testületek</w:t>
      </w:r>
    </w:p>
    <w:p w14:paraId="2DFB8990" w14:textId="62E9413B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.3.1. A fogyasztói jogvita bírósági eljáráson kívüli, békés rendezése érdekében a Felhasználó</w:t>
      </w:r>
      <w:r w:rsidR="007B2973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a lakóhelye vagy tartózkodási helye szerint illetékes Békéltető Testülethez fordulhat.</w:t>
      </w:r>
    </w:p>
    <w:p w14:paraId="25D92B83" w14:textId="09EF079E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.3.2. A Békéltető Testületek elérhetőségei az alábbiak:</w:t>
      </w:r>
    </w:p>
    <w:p w14:paraId="05E6FFE8" w14:textId="77777777" w:rsidR="00E87C01" w:rsidRDefault="00E87C01" w:rsidP="00E87C01">
      <w:pPr>
        <w:pStyle w:val="NormlWeb"/>
        <w:spacing w:before="0" w:beforeAutospacing="0" w:after="0" w:afterAutospacing="0"/>
        <w:ind w:left="720"/>
        <w:jc w:val="both"/>
        <w:rPr>
          <w:b/>
          <w:bCs/>
        </w:rPr>
        <w:sectPr w:rsidR="00E87C01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CF4C3C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Baranya Megyei Békéltető Testület</w:t>
      </w:r>
    </w:p>
    <w:p w14:paraId="4EAC9AF9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7625 Pécs, Majorossy I. u. 36.</w:t>
      </w:r>
    </w:p>
    <w:p w14:paraId="4EC221FD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 06-72-507-154</w:t>
      </w:r>
    </w:p>
    <w:p w14:paraId="089ED775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06-72-507-152</w:t>
      </w:r>
    </w:p>
    <w:p w14:paraId="50BC503C" w14:textId="31967A3A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abeck@pbkik.hu; </w:t>
      </w:r>
      <w:hyperlink r:id="rId14" w:history="1">
        <w:r w:rsidR="00E87C01" w:rsidRPr="005B0D79">
          <w:rPr>
            <w:rStyle w:val="Hiperhivatkozs"/>
          </w:rPr>
          <w:t>mbonyar@pbkik.hu</w:t>
        </w:r>
      </w:hyperlink>
    </w:p>
    <w:p w14:paraId="7F3BFACE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635EF87E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Bács-Kiskun Megyei Békéltető Testület</w:t>
      </w:r>
    </w:p>
    <w:p w14:paraId="4D6FECCA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6000 Kecskemét, Árpád krt. 4.</w:t>
      </w:r>
    </w:p>
    <w:p w14:paraId="59DBD441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 06-76-501-500; 06-76-501-525, 06-76-501-523</w:t>
      </w:r>
    </w:p>
    <w:p w14:paraId="616A9768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06-76-501-538</w:t>
      </w:r>
    </w:p>
    <w:p w14:paraId="513F49CC" w14:textId="6C34EFDD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</w:t>
      </w:r>
      <w:hyperlink r:id="rId15" w:history="1">
        <w:r w:rsidR="00E87C01" w:rsidRPr="005B0D79">
          <w:rPr>
            <w:rStyle w:val="Hiperhivatkozs"/>
          </w:rPr>
          <w:t>bekeltetes@bacsbekeltetes.hu</w:t>
        </w:r>
      </w:hyperlink>
      <w:r>
        <w:t>;</w:t>
      </w:r>
    </w:p>
    <w:p w14:paraId="2DF97362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03FEE8DC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Békés Megyei Békéltető Testület</w:t>
      </w:r>
    </w:p>
    <w:p w14:paraId="6537F9EA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5600 Békéscsaba, Penza ltp. 5.</w:t>
      </w:r>
    </w:p>
    <w:p w14:paraId="2F7B767A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 06-66-324-976</w:t>
      </w:r>
    </w:p>
    <w:p w14:paraId="2E7CF273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06-66-324-976</w:t>
      </w:r>
    </w:p>
    <w:p w14:paraId="0A6DEE3D" w14:textId="1E0CDD81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</w:t>
      </w:r>
      <w:hyperlink r:id="rId16" w:history="1">
        <w:r w:rsidR="00E87C01" w:rsidRPr="005B0D79">
          <w:rPr>
            <w:rStyle w:val="Hiperhivatkozs"/>
          </w:rPr>
          <w:t>eva.toth@bmkik.hu</w:t>
        </w:r>
      </w:hyperlink>
    </w:p>
    <w:p w14:paraId="2D8543AD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36594013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lastRenderedPageBreak/>
        <w:t>Borsod-Abaúj-Zemplén Megyei Békéltető Testület</w:t>
      </w:r>
    </w:p>
    <w:p w14:paraId="18FBEF4C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3525 Miskolc, Szentpáli u. 1.</w:t>
      </w:r>
    </w:p>
    <w:p w14:paraId="1417FAA6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Telefonszám:06-46-501-091;06-46-501-870</w:t>
      </w:r>
    </w:p>
    <w:p w14:paraId="76F76314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06-46-501-099</w:t>
      </w:r>
    </w:p>
    <w:p w14:paraId="0BA0FFFD" w14:textId="3677CC60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</w:t>
      </w:r>
      <w:hyperlink r:id="rId17" w:history="1">
        <w:r w:rsidR="00E87C01" w:rsidRPr="005B0D79">
          <w:rPr>
            <w:rStyle w:val="Hiperhivatkozs"/>
          </w:rPr>
          <w:t>kalna.zsuzsa@bokik.hu</w:t>
        </w:r>
      </w:hyperlink>
    </w:p>
    <w:p w14:paraId="351ECAF3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3A893AFE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Budapesti Békéltető Testület</w:t>
      </w:r>
    </w:p>
    <w:p w14:paraId="3DA8F0F3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1016 Budapest, Krisztina krt. 99. III. em. 310.</w:t>
      </w:r>
    </w:p>
    <w:p w14:paraId="1530697B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 06-1-488-2131</w:t>
      </w:r>
    </w:p>
    <w:p w14:paraId="7D4B46EE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06-1-488-2186</w:t>
      </w:r>
    </w:p>
    <w:p w14:paraId="4BED21F4" w14:textId="1DB495FD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</w:t>
      </w:r>
      <w:hyperlink r:id="rId18" w:history="1">
        <w:r w:rsidR="00E87C01" w:rsidRPr="005B0D79">
          <w:rPr>
            <w:rStyle w:val="Hiperhivatkozs"/>
          </w:rPr>
          <w:t>bekelteto.testulet@bkik.hu</w:t>
        </w:r>
      </w:hyperlink>
    </w:p>
    <w:p w14:paraId="68723838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633C7377" w14:textId="2B6B5405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Csongrád</w:t>
      </w:r>
      <w:r w:rsidR="00A31AEB">
        <w:rPr>
          <w:b/>
          <w:bCs/>
        </w:rPr>
        <w:t>-Csanád</w:t>
      </w:r>
      <w:r w:rsidRPr="00265E16">
        <w:rPr>
          <w:b/>
          <w:bCs/>
        </w:rPr>
        <w:t xml:space="preserve"> </w:t>
      </w:r>
      <w:r w:rsidR="00A31AEB">
        <w:rPr>
          <w:b/>
          <w:bCs/>
        </w:rPr>
        <w:t>Várm</w:t>
      </w:r>
      <w:r w:rsidRPr="00265E16">
        <w:rPr>
          <w:b/>
          <w:bCs/>
        </w:rPr>
        <w:t>egyei Békéltető Testület</w:t>
      </w:r>
    </w:p>
    <w:p w14:paraId="212696AA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6721 Szeged, Párizsi krt. 8-12.</w:t>
      </w:r>
    </w:p>
    <w:p w14:paraId="606EC9F4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 06-62-554-250/118</w:t>
      </w:r>
    </w:p>
    <w:p w14:paraId="15467973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06-62-426-149</w:t>
      </w:r>
    </w:p>
    <w:p w14:paraId="4BADE228" w14:textId="2483281A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 xml:space="preserve">E-mail: </w:t>
      </w:r>
      <w:hyperlink r:id="rId19" w:history="1">
        <w:r w:rsidR="00E87C01" w:rsidRPr="005B0D79">
          <w:rPr>
            <w:rStyle w:val="Hiperhivatkozs"/>
          </w:rPr>
          <w:t>bekelteto.testulet@csmkik.hu</w:t>
        </w:r>
      </w:hyperlink>
    </w:p>
    <w:p w14:paraId="51851764" w14:textId="77777777" w:rsidR="00E87C01" w:rsidRDefault="00E87C01" w:rsidP="00E87C01">
      <w:pPr>
        <w:pStyle w:val="NormlWeb"/>
        <w:spacing w:before="0" w:beforeAutospacing="0" w:after="0" w:afterAutospacing="0"/>
        <w:ind w:left="567"/>
        <w:jc w:val="both"/>
      </w:pPr>
    </w:p>
    <w:p w14:paraId="68C9E6E7" w14:textId="77777777" w:rsidR="002403E8" w:rsidRPr="00265E16" w:rsidRDefault="002403E8" w:rsidP="00E87C01">
      <w:pPr>
        <w:pStyle w:val="NormlWeb"/>
        <w:spacing w:before="0" w:beforeAutospacing="0" w:after="0" w:afterAutospacing="0"/>
        <w:ind w:left="567"/>
        <w:jc w:val="both"/>
        <w:rPr>
          <w:b/>
          <w:bCs/>
        </w:rPr>
      </w:pPr>
      <w:r w:rsidRPr="00265E16">
        <w:rPr>
          <w:b/>
          <w:bCs/>
        </w:rPr>
        <w:t>Fejér Megyei Békéltető Testület</w:t>
      </w:r>
    </w:p>
    <w:p w14:paraId="24AC2BF9" w14:textId="77777777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Cím: 8000 Székesfehérvár, Hosszúsétatér 4-6.</w:t>
      </w:r>
    </w:p>
    <w:p w14:paraId="72CEE608" w14:textId="77777777" w:rsidR="00E87C01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Telefonszám:06-22-510-310</w:t>
      </w:r>
    </w:p>
    <w:p w14:paraId="672A406E" w14:textId="08C46E7A" w:rsidR="002403E8" w:rsidRDefault="002403E8" w:rsidP="00E87C01">
      <w:pPr>
        <w:pStyle w:val="NormlWeb"/>
        <w:spacing w:before="0" w:beforeAutospacing="0" w:after="0" w:afterAutospacing="0"/>
        <w:ind w:left="567"/>
        <w:jc w:val="both"/>
      </w:pPr>
      <w:r>
        <w:t>Fax: 06-22-510-312</w:t>
      </w:r>
    </w:p>
    <w:p w14:paraId="5AF6AFE0" w14:textId="012AC8A5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0" w:history="1">
        <w:r w:rsidR="00E87C01" w:rsidRPr="005B0D79">
          <w:rPr>
            <w:rStyle w:val="Hiperhivatkozs"/>
          </w:rPr>
          <w:t>fmkik@fmkik.hu</w:t>
        </w:r>
      </w:hyperlink>
    </w:p>
    <w:p w14:paraId="3EC569D8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44C5FE24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Győr-Moson-Sopron Megyei Békéltető Testület</w:t>
      </w:r>
    </w:p>
    <w:p w14:paraId="7AB375C7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9021 Győr, Szent István út 10/a.</w:t>
      </w:r>
    </w:p>
    <w:p w14:paraId="51BA572A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06-96-520-217</w:t>
      </w:r>
    </w:p>
    <w:p w14:paraId="74AEDA78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06-96-520-218</w:t>
      </w:r>
    </w:p>
    <w:p w14:paraId="7300233A" w14:textId="6F5BE9D9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1" w:history="1">
        <w:r w:rsidR="00E87C01" w:rsidRPr="005B0D79">
          <w:rPr>
            <w:rStyle w:val="Hiperhivatkozs"/>
          </w:rPr>
          <w:t>bekeltetotestulet@gymskik.hu</w:t>
        </w:r>
      </w:hyperlink>
    </w:p>
    <w:p w14:paraId="3D2F9679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67546F2A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Hajdú-Bihar Megyei Békéltető Testület</w:t>
      </w:r>
    </w:p>
    <w:p w14:paraId="2D398B48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4025 Debrecen, Vörösmarty u. 13-15.</w:t>
      </w:r>
    </w:p>
    <w:p w14:paraId="13A107A6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06-52-500-710</w:t>
      </w:r>
    </w:p>
    <w:p w14:paraId="23AF3184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06-52-500-720</w:t>
      </w:r>
    </w:p>
    <w:p w14:paraId="130B5000" w14:textId="2ACE750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2" w:history="1">
        <w:r w:rsidR="00E87C01" w:rsidRPr="005B0D79">
          <w:rPr>
            <w:rStyle w:val="Hiperhivatkozs"/>
          </w:rPr>
          <w:t>korosi.vanda@hbkik.hu</w:t>
        </w:r>
      </w:hyperlink>
    </w:p>
    <w:p w14:paraId="04D9114A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3408C892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Heves Megyei Békéltető Testület</w:t>
      </w:r>
    </w:p>
    <w:p w14:paraId="50036833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3300 Eger, Faiskola út 15.</w:t>
      </w:r>
    </w:p>
    <w:p w14:paraId="2DC13A3B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06-36-429-612</w:t>
      </w:r>
    </w:p>
    <w:p w14:paraId="68E3AAC5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06-36-323-615</w:t>
      </w:r>
    </w:p>
    <w:p w14:paraId="011B3065" w14:textId="3A504A3C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3" w:history="1">
        <w:r w:rsidR="00E87C01" w:rsidRPr="005B0D79">
          <w:rPr>
            <w:rStyle w:val="Hiperhivatkozs"/>
          </w:rPr>
          <w:t>hkik@hkik.hu</w:t>
        </w:r>
      </w:hyperlink>
    </w:p>
    <w:p w14:paraId="523A129C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0B1C4A97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Jász-Nagykun-Szolnok Megyei Békéltető Testület</w:t>
      </w:r>
    </w:p>
    <w:p w14:paraId="576649AA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5000 Szolnok, Verseghy park 8. III. emelet 305-306.</w:t>
      </w:r>
    </w:p>
    <w:p w14:paraId="0A24D6B1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06-56-510-621, 06-20-373-2570</w:t>
      </w:r>
    </w:p>
    <w:p w14:paraId="424CEA84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06-56-510-628</w:t>
      </w:r>
    </w:p>
    <w:p w14:paraId="1BCD95DC" w14:textId="68C56010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4" w:history="1">
        <w:r w:rsidR="00E87C01" w:rsidRPr="005B0D79">
          <w:rPr>
            <w:rStyle w:val="Hiperhivatkozs"/>
          </w:rPr>
          <w:t>bekeltetotestulet@jnszmkik.hu</w:t>
        </w:r>
      </w:hyperlink>
    </w:p>
    <w:p w14:paraId="76AA4860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38FACC79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Komárom-Esztergom Megyei Békéltető Testület</w:t>
      </w:r>
    </w:p>
    <w:p w14:paraId="0883169A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2800 Tatabánya, Fő tér 36.</w:t>
      </w:r>
    </w:p>
    <w:p w14:paraId="2806C0DA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06-34-513-027</w:t>
      </w:r>
    </w:p>
    <w:p w14:paraId="262139CC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06-34-316-259</w:t>
      </w:r>
    </w:p>
    <w:p w14:paraId="63B30F57" w14:textId="65FCEC01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5" w:history="1">
        <w:r w:rsidR="00E87C01" w:rsidRPr="005B0D79">
          <w:rPr>
            <w:rStyle w:val="Hiperhivatkozs"/>
          </w:rPr>
          <w:t>szilvi@kemkik.hu</w:t>
        </w:r>
      </w:hyperlink>
    </w:p>
    <w:p w14:paraId="67605A57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Nógrád Megyei Békéltető Testület</w:t>
      </w:r>
    </w:p>
    <w:p w14:paraId="76769E5C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3100 Salgótarján, Alkotmány út 9/A.</w:t>
      </w:r>
    </w:p>
    <w:p w14:paraId="3FA618B2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06-32-520-860</w:t>
      </w:r>
    </w:p>
    <w:p w14:paraId="620E4672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06-32-520-862</w:t>
      </w:r>
    </w:p>
    <w:p w14:paraId="58B15ED3" w14:textId="4F987EC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6" w:history="1">
        <w:r w:rsidR="00E87C01" w:rsidRPr="005B0D79">
          <w:rPr>
            <w:rStyle w:val="Hiperhivatkozs"/>
          </w:rPr>
          <w:t>nkik@nkik.hu</w:t>
        </w:r>
      </w:hyperlink>
    </w:p>
    <w:p w14:paraId="3EC77E27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278FB592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Pest Megyei Békéltető Testület</w:t>
      </w:r>
    </w:p>
    <w:p w14:paraId="4F35719D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1055 Budapest, Kossuth Lajos tér 6-8. III. emelet 331.</w:t>
      </w:r>
    </w:p>
    <w:p w14:paraId="50546A21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06-1-269-0703</w:t>
      </w:r>
    </w:p>
    <w:p w14:paraId="51784283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06-1-474-7921</w:t>
      </w:r>
    </w:p>
    <w:p w14:paraId="0D9C8338" w14:textId="74EC1705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7" w:history="1">
        <w:r w:rsidR="00E87C01" w:rsidRPr="005B0D79">
          <w:rPr>
            <w:rStyle w:val="Hiperhivatkozs"/>
          </w:rPr>
          <w:t>pmbekelteto@pmkik.hu</w:t>
        </w:r>
      </w:hyperlink>
    </w:p>
    <w:p w14:paraId="4DAC2239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4862B6D6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Somogy Megyei Békéltető Testület</w:t>
      </w:r>
    </w:p>
    <w:p w14:paraId="0E0D1220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7400 Kaposvár, Anna u.6.</w:t>
      </w:r>
    </w:p>
    <w:p w14:paraId="267D1C0F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06-82-501-026</w:t>
      </w:r>
    </w:p>
    <w:p w14:paraId="28AA3B66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06-82-501-046</w:t>
      </w:r>
    </w:p>
    <w:p w14:paraId="25B58AA1" w14:textId="708D197E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8" w:history="1">
        <w:r w:rsidR="00E87C01" w:rsidRPr="005B0D79">
          <w:rPr>
            <w:rStyle w:val="Hiperhivatkozs"/>
          </w:rPr>
          <w:t>skik@skik.hu</w:t>
        </w:r>
      </w:hyperlink>
    </w:p>
    <w:p w14:paraId="3CD14165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4093FC68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Szabolcs-Szatmár-Bereg Megyei Békéltető Testület</w:t>
      </w:r>
    </w:p>
    <w:p w14:paraId="08470B49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4400 Nyíregyháza, Széchenyi u. 2.</w:t>
      </w:r>
    </w:p>
    <w:p w14:paraId="28889968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06-42-311-544</w:t>
      </w:r>
    </w:p>
    <w:p w14:paraId="1B71F2DD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06-42-311-750</w:t>
      </w:r>
    </w:p>
    <w:p w14:paraId="7D7ED815" w14:textId="0E19C0B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29" w:history="1">
        <w:r w:rsidR="00E87C01" w:rsidRPr="005B0D79">
          <w:rPr>
            <w:rStyle w:val="Hiperhivatkozs"/>
          </w:rPr>
          <w:t>bekelteto@szabkam.hu</w:t>
        </w:r>
      </w:hyperlink>
    </w:p>
    <w:p w14:paraId="063488A1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Tolna Megyei Békéltető Testület</w:t>
      </w:r>
    </w:p>
    <w:p w14:paraId="286A4AA7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7100 Szekszárd, Arany J. u. 23-25. III. emelet</w:t>
      </w:r>
    </w:p>
    <w:p w14:paraId="10BEAB0F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06-74-411-661</w:t>
      </w:r>
    </w:p>
    <w:p w14:paraId="7DB50F60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06-74-411-456</w:t>
      </w:r>
    </w:p>
    <w:p w14:paraId="261BC72B" w14:textId="04259DA4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30" w:history="1">
        <w:r w:rsidR="00E87C01" w:rsidRPr="005B0D79">
          <w:rPr>
            <w:rStyle w:val="Hiperhivatkozs"/>
          </w:rPr>
          <w:t>kamara@tmkik.hu</w:t>
        </w:r>
      </w:hyperlink>
    </w:p>
    <w:p w14:paraId="0EAC3436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12B488AD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Vas Megyei Békéltető Testület</w:t>
      </w:r>
    </w:p>
    <w:p w14:paraId="32EC1656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9700 Szombathely, Honvéd tér 2.</w:t>
      </w:r>
    </w:p>
    <w:p w14:paraId="2621B1A4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lastRenderedPageBreak/>
        <w:t>Telefonszám: 06-94-312-356</w:t>
      </w:r>
    </w:p>
    <w:p w14:paraId="75A8B698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06-94-316-936</w:t>
      </w:r>
    </w:p>
    <w:p w14:paraId="6471D323" w14:textId="3C80DF79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31" w:history="1">
        <w:r w:rsidR="00E87C01" w:rsidRPr="005B0D79">
          <w:rPr>
            <w:rStyle w:val="Hiperhivatkozs"/>
          </w:rPr>
          <w:t>vmkik@vmkik.hu</w:t>
        </w:r>
      </w:hyperlink>
    </w:p>
    <w:p w14:paraId="2A91EF61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7DBDD189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Veszprém Megyei Békéltető Testület</w:t>
      </w:r>
    </w:p>
    <w:p w14:paraId="761C5D37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8200 Veszprém, Radnóti tér 1. földszint 116.</w:t>
      </w:r>
    </w:p>
    <w:p w14:paraId="39310F47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06-88-429-008</w:t>
      </w:r>
    </w:p>
    <w:p w14:paraId="2A23D9DB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06-88-412-150</w:t>
      </w:r>
    </w:p>
    <w:p w14:paraId="3C696FD7" w14:textId="0EAE3D1B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 xml:space="preserve">E-mail: </w:t>
      </w:r>
      <w:hyperlink r:id="rId32" w:history="1">
        <w:r w:rsidR="00E87C01" w:rsidRPr="005B0D79">
          <w:rPr>
            <w:rStyle w:val="Hiperhivatkozs"/>
          </w:rPr>
          <w:t>bekelteto@veszpremikamara.hu</w:t>
        </w:r>
      </w:hyperlink>
    </w:p>
    <w:p w14:paraId="160AA394" w14:textId="77777777" w:rsidR="00E87C01" w:rsidRDefault="00E87C01" w:rsidP="00E87C01">
      <w:pPr>
        <w:pStyle w:val="NormlWeb"/>
        <w:spacing w:before="0" w:beforeAutospacing="0" w:after="0" w:afterAutospacing="0"/>
        <w:ind w:left="426"/>
        <w:jc w:val="both"/>
      </w:pPr>
    </w:p>
    <w:p w14:paraId="33F4574F" w14:textId="77777777" w:rsidR="002403E8" w:rsidRPr="00265E16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b/>
          <w:bCs/>
        </w:rPr>
      </w:pPr>
      <w:r w:rsidRPr="00265E16">
        <w:rPr>
          <w:b/>
          <w:bCs/>
        </w:rPr>
        <w:t>Zala Megyei Békéltető Testület</w:t>
      </w:r>
    </w:p>
    <w:p w14:paraId="3FC64120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Cím: 8900 Zalaegerszeg, Petőfi u. 24.</w:t>
      </w:r>
    </w:p>
    <w:p w14:paraId="33BD30C8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Telefonszám: 06-92-550-513</w:t>
      </w:r>
    </w:p>
    <w:p w14:paraId="7C053F6B" w14:textId="77777777" w:rsidR="002403E8" w:rsidRDefault="002403E8" w:rsidP="00E87C01">
      <w:pPr>
        <w:pStyle w:val="NormlWeb"/>
        <w:spacing w:before="0" w:beforeAutospacing="0" w:after="0" w:afterAutospacing="0"/>
        <w:ind w:left="426"/>
        <w:jc w:val="both"/>
      </w:pPr>
      <w:r>
        <w:t>Fax: 06-92-550-525</w:t>
      </w:r>
    </w:p>
    <w:p w14:paraId="705EF91C" w14:textId="77777777" w:rsidR="002403E8" w:rsidRPr="00D07057" w:rsidRDefault="002403E8" w:rsidP="00E87C01">
      <w:pPr>
        <w:pStyle w:val="NormlWeb"/>
        <w:spacing w:before="0" w:beforeAutospacing="0" w:after="0" w:afterAutospacing="0"/>
        <w:ind w:left="426"/>
        <w:jc w:val="both"/>
        <w:rPr>
          <w:rStyle w:val="Kiemels2"/>
          <w:b w:val="0"/>
          <w:bCs w:val="0"/>
        </w:rPr>
      </w:pPr>
      <w:r>
        <w:t>E-mail: zmbekelteto@zmkik.hu</w:t>
      </w:r>
    </w:p>
    <w:p w14:paraId="09F425B3" w14:textId="77777777" w:rsidR="00E87C01" w:rsidRDefault="00E87C0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  <w:sectPr w:rsidR="00E87C01" w:rsidSect="00E87C01">
          <w:type w:val="continuous"/>
          <w:pgSz w:w="11906" w:h="16838"/>
          <w:pgMar w:top="1417" w:right="1417" w:bottom="1417" w:left="993" w:header="708" w:footer="708" w:gutter="0"/>
          <w:cols w:num="2" w:space="708"/>
          <w:docGrid w:linePitch="360"/>
        </w:sectPr>
      </w:pPr>
    </w:p>
    <w:p w14:paraId="1938ABE0" w14:textId="77777777" w:rsidR="00E87C01" w:rsidRDefault="00E87C01" w:rsidP="00E87C01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</w:p>
    <w:p w14:paraId="652C50A5" w14:textId="5E56E132" w:rsidR="002403E8" w:rsidRPr="002403E8" w:rsidRDefault="00CE73E2" w:rsidP="00E87C01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.4.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Bírósági jogérvényesítés</w:t>
      </w:r>
    </w:p>
    <w:p w14:paraId="701EBEAD" w14:textId="0FDF6A7B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.4.1. Amennyiben a jogvita a fentiekben meghatározott vitarendezési eljárások keretében nem rendezhető, a felek jogosultak bírósági úton érvényesíteni jogaikat.</w:t>
      </w:r>
    </w:p>
    <w:p w14:paraId="6685F2E6" w14:textId="13EC359E" w:rsid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4</w:t>
      </w:r>
      <w:r w:rsidR="002403E8" w:rsidRPr="002403E8">
        <w:rPr>
          <w:rFonts w:eastAsia="Times New Roman" w:cs="Times New Roman"/>
          <w:szCs w:val="24"/>
          <w:lang w:eastAsia="hu-HU"/>
        </w:rPr>
        <w:t>.4.2. A bírósági jogérvényesítés során a magyar jog az irányadó, és a peres eljárásra a hatáskörrel és illetékességgel rendelkező magyar bíróságok előtt kerülhet sor.</w:t>
      </w:r>
    </w:p>
    <w:p w14:paraId="20A9357F" w14:textId="77777777" w:rsidR="008647A9" w:rsidRPr="002403E8" w:rsidRDefault="008647A9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</w:p>
    <w:p w14:paraId="68C6843D" w14:textId="739A393F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sz w:val="28"/>
          <w:szCs w:val="28"/>
          <w:lang w:eastAsia="hu-HU"/>
        </w:rPr>
        <w:t>5</w:t>
      </w:r>
      <w:r w:rsidR="002403E8" w:rsidRPr="002403E8">
        <w:rPr>
          <w:rFonts w:eastAsia="Times New Roman" w:cs="Times New Roman"/>
          <w:b/>
          <w:bCs/>
          <w:sz w:val="28"/>
          <w:szCs w:val="28"/>
          <w:lang w:eastAsia="hu-HU"/>
        </w:rPr>
        <w:t>. Felhasználói magatartás és felelősség</w:t>
      </w:r>
    </w:p>
    <w:p w14:paraId="22CC1332" w14:textId="2B19D938" w:rsidR="002403E8" w:rsidRPr="001B2F53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5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>.1. Általános magatartási szabályok</w:t>
      </w:r>
    </w:p>
    <w:p w14:paraId="0A092262" w14:textId="6A189F6B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.1.1. A Weboldal használata során a Felhasználók</w:t>
      </w:r>
      <w:r w:rsidR="00895149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kötelesek betartani a jelen Általános Szerződési Feltételeket (ÁSZF), valamint a vonatkozó jogszabályokat.</w:t>
      </w:r>
    </w:p>
    <w:p w14:paraId="1B78CC71" w14:textId="5F874820" w:rsid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.1.2. A Felhasználók</w:t>
      </w:r>
      <w:r w:rsidR="00895149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felelősséget vállalnak a saját tevékenységükért, </w:t>
      </w:r>
      <w:r w:rsidR="00E87C01">
        <w:rPr>
          <w:rFonts w:eastAsia="Times New Roman" w:cs="Times New Roman"/>
          <w:szCs w:val="24"/>
          <w:lang w:eastAsia="hu-HU"/>
        </w:rPr>
        <w:t xml:space="preserve">különös tekintettel 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a </w:t>
      </w:r>
      <w:r w:rsidR="00E87C01">
        <w:rPr>
          <w:rFonts w:eastAsia="Times New Roman" w:cs="Times New Roman"/>
          <w:szCs w:val="24"/>
          <w:lang w:eastAsia="hu-HU"/>
        </w:rPr>
        <w:t>Platformon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közzétett tartalmakért</w:t>
      </w:r>
      <w:r w:rsidR="00E87C01">
        <w:rPr>
          <w:rFonts w:eastAsia="Times New Roman" w:cs="Times New Roman"/>
          <w:szCs w:val="24"/>
          <w:lang w:eastAsia="hu-HU"/>
        </w:rPr>
        <w:t>, rögzített adatokért, amelynek vonatkozásában az Üzemeltető felelősséggel nem tartozik.</w:t>
      </w:r>
    </w:p>
    <w:p w14:paraId="0447BF6E" w14:textId="29FD4D8A" w:rsidR="002403E8" w:rsidRPr="001B2F53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5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>.2. Tiltott tevékenység</w:t>
      </w:r>
    </w:p>
    <w:p w14:paraId="2F3F9EF0" w14:textId="5B9DB3B7" w:rsidR="002403E8" w:rsidRPr="002403E8" w:rsidRDefault="00CE73E2" w:rsidP="001B2F53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E73E2">
        <w:rPr>
          <w:rFonts w:eastAsia="Times New Roman" w:cs="Times New Roman"/>
          <w:b/>
          <w:bCs/>
          <w:szCs w:val="24"/>
          <w:lang w:eastAsia="hu-HU"/>
        </w:rPr>
        <w:t>5</w:t>
      </w:r>
      <w:r w:rsidR="002403E8" w:rsidRPr="00CE73E2">
        <w:rPr>
          <w:rFonts w:eastAsia="Times New Roman" w:cs="Times New Roman"/>
          <w:b/>
          <w:bCs/>
          <w:szCs w:val="24"/>
          <w:lang w:eastAsia="hu-HU"/>
        </w:rPr>
        <w:t>.2.1.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 xml:space="preserve">A </w:t>
      </w:r>
      <w:r w:rsidR="00E87C01" w:rsidRPr="001B2F53">
        <w:rPr>
          <w:rFonts w:eastAsia="Times New Roman" w:cs="Times New Roman"/>
          <w:b/>
          <w:bCs/>
          <w:szCs w:val="24"/>
          <w:lang w:eastAsia="hu-HU"/>
        </w:rPr>
        <w:t>Platformon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 xml:space="preserve"> szigorúan tilos</w:t>
      </w:r>
      <w:r w:rsidR="00E87C01" w:rsidRPr="001B2F53">
        <w:rPr>
          <w:rFonts w:eastAsia="Times New Roman" w:cs="Times New Roman"/>
          <w:b/>
          <w:bCs/>
          <w:szCs w:val="24"/>
          <w:lang w:eastAsia="hu-HU"/>
        </w:rPr>
        <w:t xml:space="preserve"> j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>ogellenes, etikátlan vagy sértő tartalmak megosztása</w:t>
      </w:r>
      <w:r w:rsidR="00E87C01" w:rsidRPr="001B2F53">
        <w:rPr>
          <w:rFonts w:eastAsia="Times New Roman" w:cs="Times New Roman"/>
          <w:b/>
          <w:bCs/>
          <w:szCs w:val="24"/>
          <w:lang w:eastAsia="hu-HU"/>
        </w:rPr>
        <w:t>, személyes adatokat jogellenesen rögzíteni</w:t>
      </w:r>
      <w:r w:rsidR="001B2F53" w:rsidRPr="001B2F53">
        <w:rPr>
          <w:rFonts w:eastAsia="Times New Roman" w:cs="Times New Roman"/>
          <w:b/>
          <w:bCs/>
          <w:szCs w:val="24"/>
          <w:lang w:eastAsia="hu-HU"/>
        </w:rPr>
        <w:t>, emellett t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>ilos bármilyen jogszabályba ütköző, erőszakos, gyűlöletkeltő, diszkriminatív, obszcén vagy más módon etikátlan tartalom közzététele vagy továbbítása.</w:t>
      </w:r>
    </w:p>
    <w:p w14:paraId="77E1042F" w14:textId="5F8C6CA0" w:rsidR="002403E8" w:rsidRPr="001B2F53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5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>.3. Felelősség</w:t>
      </w:r>
    </w:p>
    <w:p w14:paraId="0E6A81D4" w14:textId="39114CA8" w:rsidR="002403E8" w:rsidRPr="001B2F53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5</w:t>
      </w:r>
      <w:r w:rsidR="002403E8" w:rsidRPr="001B2F53">
        <w:rPr>
          <w:rFonts w:eastAsia="Times New Roman" w:cs="Times New Roman"/>
          <w:b/>
          <w:bCs/>
          <w:szCs w:val="24"/>
          <w:lang w:eastAsia="hu-HU"/>
        </w:rPr>
        <w:t xml:space="preserve">.3.1. </w:t>
      </w:r>
      <w:r w:rsidR="00C53F39" w:rsidRPr="001B2F53">
        <w:rPr>
          <w:rFonts w:eastAsia="Times New Roman" w:cs="Times New Roman"/>
          <w:b/>
          <w:bCs/>
          <w:szCs w:val="24"/>
          <w:lang w:eastAsia="hu-HU"/>
        </w:rPr>
        <w:t>A Felhasználók</w:t>
      </w:r>
      <w:r w:rsidR="001B2F53" w:rsidRPr="001B2F53">
        <w:rPr>
          <w:rFonts w:eastAsia="Times New Roman" w:cs="Times New Roman"/>
          <w:b/>
          <w:bCs/>
          <w:szCs w:val="24"/>
          <w:lang w:eastAsia="hu-HU"/>
        </w:rPr>
        <w:t>, különös tekintettel a Szervezőre</w:t>
      </w:r>
      <w:r w:rsidR="001628E0" w:rsidRPr="001B2F53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C53F39" w:rsidRPr="001B2F53">
        <w:rPr>
          <w:rFonts w:eastAsia="Times New Roman" w:cs="Times New Roman"/>
          <w:b/>
          <w:bCs/>
          <w:szCs w:val="24"/>
          <w:lang w:eastAsia="hu-HU"/>
        </w:rPr>
        <w:t>kötelesek gondoskodni adataik biztonságáról, és megfelelő módon megvédeni azokat a jogosulatlan hozzáférések és adatvesztések elkerülése érdekében. Az Üzemeltető nem vállal felelősséget a Felhasználók</w:t>
      </w:r>
      <w:r w:rsidR="001628E0" w:rsidRPr="001B2F53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C53F39" w:rsidRPr="001B2F53">
        <w:rPr>
          <w:rFonts w:eastAsia="Times New Roman" w:cs="Times New Roman"/>
          <w:b/>
          <w:bCs/>
          <w:szCs w:val="24"/>
          <w:lang w:eastAsia="hu-HU"/>
        </w:rPr>
        <w:t xml:space="preserve">által elkövetett biztonsági mulasztásokért, különösen akkor, ha a </w:t>
      </w:r>
      <w:r w:rsidR="001628E0" w:rsidRPr="001B2F53">
        <w:rPr>
          <w:rFonts w:eastAsia="Times New Roman" w:cs="Times New Roman"/>
          <w:b/>
          <w:bCs/>
          <w:szCs w:val="24"/>
          <w:lang w:eastAsia="hu-HU"/>
        </w:rPr>
        <w:t>F</w:t>
      </w:r>
      <w:r w:rsidR="00C53F39" w:rsidRPr="001B2F53">
        <w:rPr>
          <w:rFonts w:eastAsia="Times New Roman" w:cs="Times New Roman"/>
          <w:b/>
          <w:bCs/>
          <w:szCs w:val="24"/>
          <w:lang w:eastAsia="hu-HU"/>
        </w:rPr>
        <w:t>elhasználók</w:t>
      </w:r>
      <w:r w:rsidR="001628E0" w:rsidRPr="001B2F53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C53F39" w:rsidRPr="001B2F53">
        <w:rPr>
          <w:rFonts w:eastAsia="Times New Roman" w:cs="Times New Roman"/>
          <w:b/>
          <w:bCs/>
          <w:szCs w:val="24"/>
          <w:lang w:eastAsia="hu-HU"/>
        </w:rPr>
        <w:t>nem biztosítják a szükséges védelmet a megadott adataik megfelelő kezelésében.</w:t>
      </w:r>
    </w:p>
    <w:p w14:paraId="27035425" w14:textId="60E4411A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.3.2. A </w:t>
      </w:r>
      <w:r w:rsidR="001B2F53">
        <w:rPr>
          <w:rFonts w:eastAsia="Times New Roman" w:cs="Times New Roman"/>
          <w:szCs w:val="24"/>
          <w:lang w:eastAsia="hu-HU"/>
        </w:rPr>
        <w:t>Platform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szolgáltatásainak igénybevétele során keletkező vitás ügyekben az Üzemeltető nem vállal felelősséget a Felhasználók</w:t>
      </w:r>
      <w:r w:rsidR="001628E0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által egymás között kötött megállapodásokért és azok teljesítéséért.</w:t>
      </w:r>
    </w:p>
    <w:p w14:paraId="45BFD6C6" w14:textId="0402DF74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t>5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.4.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Szankciók és intézkedések</w:t>
      </w:r>
    </w:p>
    <w:p w14:paraId="6B9F40C5" w14:textId="1098C825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.4.1. Az Üzemeltető fenntartja a jogot, hogy a Felhasználók</w:t>
      </w:r>
      <w:r w:rsidR="001628E0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>szabályszegése esetén az alábbi intézkedéseket alkalmazza:</w:t>
      </w:r>
    </w:p>
    <w:p w14:paraId="5784B369" w14:textId="77777777" w:rsidR="002403E8" w:rsidRPr="002403E8" w:rsidRDefault="002403E8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 xml:space="preserve">a) </w:t>
      </w:r>
      <w:r w:rsidRPr="002403E8">
        <w:rPr>
          <w:rFonts w:eastAsia="Times New Roman" w:cs="Times New Roman"/>
          <w:b/>
          <w:bCs/>
          <w:szCs w:val="24"/>
          <w:lang w:eastAsia="hu-HU"/>
        </w:rPr>
        <w:t>Figyelmeztetés</w:t>
      </w:r>
    </w:p>
    <w:p w14:paraId="18E3A813" w14:textId="4EF80815" w:rsidR="002403E8" w:rsidRPr="002403E8" w:rsidRDefault="002403E8" w:rsidP="00447514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>Enyhébb szabályszegés esetén az Üzemeltető figyelmeztetést küld a Felhasználónak, amelyben tájékoztatja a jogsértő vagy szabálytalan magatartásról és a további lehetséges következményekről.</w:t>
      </w:r>
    </w:p>
    <w:p w14:paraId="41168A9B" w14:textId="3767CF8D" w:rsidR="002403E8" w:rsidRPr="002403E8" w:rsidRDefault="001B2F53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b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)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Jogi lépések kezdeményezése</w:t>
      </w:r>
    </w:p>
    <w:p w14:paraId="18D03EEB" w14:textId="669F9611" w:rsidR="002403E8" w:rsidRPr="002403E8" w:rsidRDefault="002403E8" w:rsidP="00447514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szCs w:val="24"/>
          <w:lang w:eastAsia="hu-HU"/>
        </w:rPr>
        <w:t>Amennyiben a Felhasználó jogszabályba ütköző magatartást tanúsít, az Üzemeltető fenntartja a jogot arra, hogy jogi eljárást kezdeményezzen a szükséges jogi lépések megtétele érdekében.</w:t>
      </w:r>
    </w:p>
    <w:p w14:paraId="080A7259" w14:textId="329E8BAA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.5. </w:t>
      </w:r>
      <w:r w:rsidR="002403E8" w:rsidRPr="002403E8">
        <w:rPr>
          <w:rFonts w:eastAsia="Times New Roman" w:cs="Times New Roman"/>
          <w:b/>
          <w:bCs/>
          <w:szCs w:val="24"/>
          <w:lang w:eastAsia="hu-HU"/>
        </w:rPr>
        <w:t>Kommunikáció és panaszkezelés</w:t>
      </w:r>
    </w:p>
    <w:p w14:paraId="13D183EC" w14:textId="25CFE809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.5.1. A Felhasználók</w:t>
      </w:r>
      <w:r w:rsidR="001628E0">
        <w:rPr>
          <w:rFonts w:eastAsia="Times New Roman" w:cs="Times New Roman"/>
          <w:szCs w:val="24"/>
          <w:lang w:eastAsia="hu-HU"/>
        </w:rPr>
        <w:t xml:space="preserve"> 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jogosultak bejelenteni minden olyan visszaélést, csalást vagy szabálytalanságot, amelyet a </w:t>
      </w:r>
      <w:r w:rsidR="001B2F53">
        <w:rPr>
          <w:rFonts w:eastAsia="Times New Roman" w:cs="Times New Roman"/>
          <w:szCs w:val="24"/>
          <w:lang w:eastAsia="hu-HU"/>
        </w:rPr>
        <w:t>Platform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használata során észlelnek.</w:t>
      </w:r>
    </w:p>
    <w:p w14:paraId="67BEA210" w14:textId="4EC15054" w:rsidR="002403E8" w:rsidRP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.5.2. A bejelentések az alábbi elérhetőségeken tehetők meg:</w:t>
      </w:r>
    </w:p>
    <w:p w14:paraId="175C3BE6" w14:textId="60BC8909" w:rsidR="002403E8" w:rsidRPr="002403E8" w:rsidRDefault="002403E8" w:rsidP="00447514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b/>
          <w:bCs/>
          <w:szCs w:val="24"/>
          <w:lang w:eastAsia="hu-HU"/>
        </w:rPr>
        <w:t>E-mail cím:</w:t>
      </w:r>
      <w:r w:rsidRPr="002403E8">
        <w:rPr>
          <w:rFonts w:eastAsia="Times New Roman" w:cs="Times New Roman"/>
          <w:szCs w:val="24"/>
          <w:lang w:eastAsia="hu-HU"/>
        </w:rPr>
        <w:t xml:space="preserve"> </w:t>
      </w:r>
      <w:r w:rsidR="009D4BDA">
        <w:rPr>
          <w:rFonts w:eastAsia="Times New Roman" w:cs="Times New Roman"/>
          <w:szCs w:val="24"/>
          <w:lang w:eastAsia="hu-HU"/>
        </w:rPr>
        <w:t>hello@sportliga.hu</w:t>
      </w:r>
    </w:p>
    <w:p w14:paraId="4872923D" w14:textId="455DBC2E" w:rsidR="002403E8" w:rsidRPr="002403E8" w:rsidRDefault="002403E8" w:rsidP="00447514">
      <w:pPr>
        <w:numPr>
          <w:ilvl w:val="0"/>
          <w:numId w:val="3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2403E8">
        <w:rPr>
          <w:rFonts w:eastAsia="Times New Roman" w:cs="Times New Roman"/>
          <w:b/>
          <w:bCs/>
          <w:szCs w:val="24"/>
          <w:lang w:eastAsia="hu-HU"/>
        </w:rPr>
        <w:t>Telefonszám:</w:t>
      </w:r>
      <w:r w:rsidRPr="002403E8">
        <w:rPr>
          <w:rFonts w:eastAsia="Times New Roman" w:cs="Times New Roman"/>
          <w:szCs w:val="24"/>
          <w:lang w:eastAsia="hu-HU"/>
        </w:rPr>
        <w:t xml:space="preserve"> </w:t>
      </w:r>
      <w:r w:rsidR="009D4BDA">
        <w:rPr>
          <w:rFonts w:eastAsia="Times New Roman" w:cs="Times New Roman"/>
          <w:szCs w:val="24"/>
          <w:lang w:eastAsia="hu-HU"/>
        </w:rPr>
        <w:t>+36 50 1056362</w:t>
      </w:r>
    </w:p>
    <w:p w14:paraId="55FCA26D" w14:textId="7A9314EA" w:rsidR="002403E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5</w:t>
      </w:r>
      <w:r w:rsidR="002403E8" w:rsidRPr="002403E8">
        <w:rPr>
          <w:rFonts w:eastAsia="Times New Roman" w:cs="Times New Roman"/>
          <w:szCs w:val="24"/>
          <w:lang w:eastAsia="hu-HU"/>
        </w:rPr>
        <w:t>.5.3. Az Üzemeltető köteles a beérkező panaszokat érdemben kivizsgálni, és az indokoltságtól függően megfelelő intézkedéseket hozni.</w:t>
      </w:r>
    </w:p>
    <w:p w14:paraId="692D6B98" w14:textId="6BE10BD9" w:rsidR="00971348" w:rsidRDefault="00CE73E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FA251C">
        <w:rPr>
          <w:rFonts w:eastAsia="Times New Roman" w:cs="Times New Roman"/>
          <w:b/>
          <w:bCs/>
          <w:sz w:val="28"/>
          <w:szCs w:val="28"/>
          <w:lang w:eastAsia="hu-HU"/>
        </w:rPr>
        <w:t>6. A</w:t>
      </w:r>
      <w:r w:rsidR="001C3946">
        <w:rPr>
          <w:rFonts w:eastAsia="Times New Roman" w:cs="Times New Roman"/>
          <w:b/>
          <w:bCs/>
          <w:sz w:val="28"/>
          <w:szCs w:val="28"/>
          <w:lang w:eastAsia="hu-HU"/>
        </w:rPr>
        <w:t xml:space="preserve"> szolgáltatás rendelkezésre állása, az Üzemeltető felelőssége </w:t>
      </w:r>
      <w:r w:rsidR="001C3946" w:rsidRPr="001C3946">
        <w:rPr>
          <w:rFonts w:eastAsia="Times New Roman" w:cs="Times New Roman"/>
          <w:b/>
          <w:bCs/>
          <w:sz w:val="28"/>
          <w:szCs w:val="28"/>
          <w:lang w:eastAsia="hu-HU"/>
        </w:rPr>
        <w:t>és annak korlátozása</w:t>
      </w:r>
      <w:r w:rsidR="00CC779D">
        <w:rPr>
          <w:rFonts w:eastAsia="Times New Roman" w:cs="Times New Roman"/>
          <w:b/>
          <w:bCs/>
          <w:sz w:val="28"/>
          <w:szCs w:val="28"/>
          <w:lang w:eastAsia="hu-HU"/>
        </w:rPr>
        <w:t>, vis maior</w:t>
      </w:r>
    </w:p>
    <w:p w14:paraId="5F897AF0" w14:textId="1D376E82" w:rsidR="001C3946" w:rsidRDefault="001C3946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6.1. </w:t>
      </w:r>
      <w:r w:rsidRPr="001C3946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Platform</w:t>
      </w:r>
      <w:r w:rsidRPr="001C3946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Ü</w:t>
      </w:r>
      <w:r w:rsidRPr="001C3946">
        <w:rPr>
          <w:rFonts w:eastAsia="Times New Roman" w:cs="Times New Roman"/>
          <w:szCs w:val="24"/>
          <w:lang w:eastAsia="hu-HU"/>
        </w:rPr>
        <w:t>zemeltetője</w:t>
      </w:r>
      <w:r>
        <w:rPr>
          <w:rFonts w:eastAsia="Times New Roman" w:cs="Times New Roman"/>
          <w:szCs w:val="24"/>
          <w:lang w:eastAsia="hu-HU"/>
        </w:rPr>
        <w:t xml:space="preserve"> az üzemeltetéshez </w:t>
      </w:r>
      <w:r w:rsidRPr="001C3946">
        <w:rPr>
          <w:rFonts w:eastAsia="Times New Roman" w:cs="Times New Roman"/>
          <w:szCs w:val="24"/>
          <w:lang w:eastAsia="hu-HU"/>
        </w:rPr>
        <w:t>tárhelyszolgáltató harmadik fél szerverparkját (felhőalapú infrastruktúra-szolgáltatóját) veszi igénybe.</w:t>
      </w:r>
      <w:r>
        <w:rPr>
          <w:rFonts w:eastAsia="Times New Roman" w:cs="Times New Roman"/>
          <w:szCs w:val="24"/>
          <w:lang w:eastAsia="hu-HU"/>
        </w:rPr>
        <w:t xml:space="preserve"> A tárhelyszolgáltató: </w:t>
      </w:r>
    </w:p>
    <w:p w14:paraId="13E48A1E" w14:textId="77777777" w:rsidR="00CC779D" w:rsidRPr="00CC779D" w:rsidRDefault="00CC779D" w:rsidP="00CC779D">
      <w:pPr>
        <w:pStyle w:val="Listaszerbekezds"/>
        <w:numPr>
          <w:ilvl w:val="0"/>
          <w:numId w:val="6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Név: Railway Corp.</w:t>
      </w:r>
    </w:p>
    <w:p w14:paraId="41935AD1" w14:textId="77777777" w:rsidR="00CC779D" w:rsidRPr="00CC779D" w:rsidRDefault="00CC779D" w:rsidP="00CC779D">
      <w:pPr>
        <w:pStyle w:val="Listaszerbekezds"/>
        <w:numPr>
          <w:ilvl w:val="0"/>
          <w:numId w:val="6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Székhely: 548 Market St PMB 68956, San Francisco, California 94104</w:t>
      </w:r>
    </w:p>
    <w:p w14:paraId="4D0FED6D" w14:textId="71853837" w:rsidR="00CC779D" w:rsidRPr="00CC779D" w:rsidRDefault="00CC779D" w:rsidP="00CC779D">
      <w:pPr>
        <w:pStyle w:val="Listaszerbekezds"/>
        <w:numPr>
          <w:ilvl w:val="0"/>
          <w:numId w:val="6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Email: team@railway.</w:t>
      </w:r>
      <w:r>
        <w:rPr>
          <w:rFonts w:eastAsia="Times New Roman" w:cs="Times New Roman"/>
          <w:szCs w:val="24"/>
          <w:lang w:eastAsia="hu-HU"/>
        </w:rPr>
        <w:t>com</w:t>
      </w:r>
    </w:p>
    <w:p w14:paraId="46A10960" w14:textId="3B8EB6E4" w:rsidR="001C3946" w:rsidRPr="00CC779D" w:rsidRDefault="00CC779D" w:rsidP="00CC779D">
      <w:pPr>
        <w:pStyle w:val="Listaszerbekezds"/>
        <w:numPr>
          <w:ilvl w:val="0"/>
          <w:numId w:val="69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Weboldal: www.railway.</w:t>
      </w:r>
      <w:r>
        <w:rPr>
          <w:rFonts w:eastAsia="Times New Roman" w:cs="Times New Roman"/>
          <w:szCs w:val="24"/>
          <w:lang w:eastAsia="hu-HU"/>
        </w:rPr>
        <w:t>com</w:t>
      </w:r>
    </w:p>
    <w:p w14:paraId="754A76D4" w14:textId="66D729A8" w:rsidR="001C3946" w:rsidRDefault="001C3946" w:rsidP="00CC779D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1C3946">
        <w:rPr>
          <w:rFonts w:eastAsia="Times New Roman" w:cs="Times New Roman"/>
          <w:szCs w:val="24"/>
          <w:lang w:eastAsia="hu-HU"/>
        </w:rPr>
        <w:t>A szerverek rendelkezésre állásáért és a technikai háttérfolyamatok folytonosságáért a</w:t>
      </w:r>
      <w:r w:rsidR="00CC779D">
        <w:rPr>
          <w:rFonts w:eastAsia="Times New Roman" w:cs="Times New Roman"/>
          <w:szCs w:val="24"/>
          <w:lang w:eastAsia="hu-HU"/>
        </w:rPr>
        <w:t>z Üzemeltető</w:t>
      </w:r>
      <w:r w:rsidRPr="001C3946">
        <w:rPr>
          <w:rFonts w:eastAsia="Times New Roman" w:cs="Times New Roman"/>
          <w:szCs w:val="24"/>
          <w:lang w:eastAsia="hu-HU"/>
        </w:rPr>
        <w:t xml:space="preserve"> a tőle elvárható gondossággal jár el, azonban a külső szolgáltató érdekkörében felmerülő kimaradásokért felelősséget nem vállal.</w:t>
      </w:r>
    </w:p>
    <w:p w14:paraId="62181081" w14:textId="77777777" w:rsidR="00CC779D" w:rsidRDefault="00CC779D" w:rsidP="00CC779D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6.2. </w:t>
      </w:r>
      <w:r w:rsidRPr="00CC779D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Platform</w:t>
      </w:r>
      <w:r w:rsidRPr="00CC779D">
        <w:rPr>
          <w:rFonts w:eastAsia="Times New Roman" w:cs="Times New Roman"/>
          <w:szCs w:val="24"/>
          <w:lang w:eastAsia="hu-HU"/>
        </w:rPr>
        <w:t xml:space="preserve"> eléréséhez internet-hozzáférés szükséges. A Felhasználó a jelen ÁSZF rendelkezéseinek elfogadásával tudomásul veszi, hogy az internetszolgáltató, a </w:t>
      </w:r>
      <w:r>
        <w:rPr>
          <w:rFonts w:eastAsia="Times New Roman" w:cs="Times New Roman"/>
          <w:szCs w:val="24"/>
          <w:lang w:eastAsia="hu-HU"/>
        </w:rPr>
        <w:t>Platform</w:t>
      </w:r>
      <w:r w:rsidRPr="00CC779D">
        <w:rPr>
          <w:rFonts w:eastAsia="Times New Roman" w:cs="Times New Roman"/>
          <w:szCs w:val="24"/>
          <w:lang w:eastAsia="hu-HU"/>
        </w:rPr>
        <w:t xml:space="preserve"> eléréséhez használt eszközön felhasznált internetkapcsolatért (például mobiladat-forgalomért) díjat számíthat fel, melynek megfizetése a Felhasználó kötelessége, ezért a</w:t>
      </w:r>
      <w:r>
        <w:rPr>
          <w:rFonts w:eastAsia="Times New Roman" w:cs="Times New Roman"/>
          <w:szCs w:val="24"/>
          <w:lang w:eastAsia="hu-HU"/>
        </w:rPr>
        <w:t xml:space="preserve">z Üzemeltetőt </w:t>
      </w:r>
      <w:r w:rsidRPr="00CC779D">
        <w:rPr>
          <w:rFonts w:eastAsia="Times New Roman" w:cs="Times New Roman"/>
          <w:szCs w:val="24"/>
          <w:lang w:eastAsia="hu-HU"/>
        </w:rPr>
        <w:t xml:space="preserve">semmilyen felelősség nem terheli. </w:t>
      </w:r>
    </w:p>
    <w:p w14:paraId="08FC5556" w14:textId="77777777" w:rsidR="00CC779D" w:rsidRDefault="00CC779D" w:rsidP="00CC779D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t>6.3</w:t>
      </w:r>
      <w:r w:rsidRPr="00CC779D">
        <w:rPr>
          <w:rFonts w:eastAsia="Times New Roman" w:cs="Times New Roman"/>
          <w:szCs w:val="24"/>
          <w:lang w:eastAsia="hu-HU"/>
        </w:rPr>
        <w:t>. A</w:t>
      </w:r>
      <w:r>
        <w:rPr>
          <w:rFonts w:eastAsia="Times New Roman" w:cs="Times New Roman"/>
          <w:szCs w:val="24"/>
          <w:lang w:eastAsia="hu-HU"/>
        </w:rPr>
        <w:t xml:space="preserve">z Üzemeltető </w:t>
      </w:r>
      <w:r w:rsidRPr="00CC779D">
        <w:rPr>
          <w:rFonts w:eastAsia="Times New Roman" w:cs="Times New Roman"/>
          <w:szCs w:val="24"/>
          <w:lang w:eastAsia="hu-HU"/>
        </w:rPr>
        <w:t xml:space="preserve">nem felelős a </w:t>
      </w:r>
      <w:r>
        <w:rPr>
          <w:rFonts w:eastAsia="Times New Roman" w:cs="Times New Roman"/>
          <w:szCs w:val="24"/>
          <w:lang w:eastAsia="hu-HU"/>
        </w:rPr>
        <w:t>Platform</w:t>
      </w:r>
      <w:r w:rsidRPr="00CC779D">
        <w:rPr>
          <w:rFonts w:eastAsia="Times New Roman" w:cs="Times New Roman"/>
          <w:szCs w:val="24"/>
          <w:lang w:eastAsia="hu-HU"/>
        </w:rPr>
        <w:t xml:space="preserve"> elérhetetlenségéért amennyiben azt:</w:t>
      </w:r>
    </w:p>
    <w:p w14:paraId="6F530E23" w14:textId="1776F9BD" w:rsidR="00CC779D" w:rsidRPr="00CC779D" w:rsidRDefault="00CC779D" w:rsidP="00CC779D">
      <w:pPr>
        <w:pStyle w:val="Listaszerbekezds"/>
        <w:numPr>
          <w:ilvl w:val="0"/>
          <w:numId w:val="70"/>
        </w:numPr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 xml:space="preserve">szerverhiba; </w:t>
      </w:r>
    </w:p>
    <w:p w14:paraId="7902AEED" w14:textId="77777777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a Felhasználó hardvereinek meghibásodása;</w:t>
      </w:r>
    </w:p>
    <w:p w14:paraId="7BD58EB2" w14:textId="010FE67A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az internetkapcsolat meghibásodása / elérhetetlensége;</w:t>
      </w:r>
    </w:p>
    <w:p w14:paraId="3722BB15" w14:textId="2691D970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 xml:space="preserve">a Felhasználónak felróható szándékos vagy gondatlan magatartás; </w:t>
      </w:r>
    </w:p>
    <w:p w14:paraId="2F9A36CE" w14:textId="77777777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 xml:space="preserve">a </w:t>
      </w:r>
      <w:r w:rsidRPr="00CC779D">
        <w:rPr>
          <w:rFonts w:eastAsia="Times New Roman" w:cs="Times New Roman"/>
          <w:szCs w:val="24"/>
          <w:lang w:eastAsia="hu-HU"/>
        </w:rPr>
        <w:t>Platformba</w:t>
      </w:r>
      <w:r w:rsidRPr="00CC779D">
        <w:rPr>
          <w:rFonts w:eastAsia="Times New Roman" w:cs="Times New Roman"/>
          <w:szCs w:val="24"/>
          <w:lang w:eastAsia="hu-HU"/>
        </w:rPr>
        <w:t xml:space="preserve"> integrált harmadik személy szolgáltató oldalán fellépő hiba; </w:t>
      </w:r>
    </w:p>
    <w:p w14:paraId="50697265" w14:textId="77777777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bármely más a</w:t>
      </w:r>
      <w:r w:rsidRPr="00CC779D">
        <w:rPr>
          <w:rFonts w:eastAsia="Times New Roman" w:cs="Times New Roman"/>
          <w:szCs w:val="24"/>
          <w:lang w:eastAsia="hu-HU"/>
        </w:rPr>
        <w:t xml:space="preserve">z Üzemeltetőnek </w:t>
      </w:r>
      <w:r w:rsidRPr="00CC779D">
        <w:rPr>
          <w:rFonts w:eastAsia="Times New Roman" w:cs="Times New Roman"/>
          <w:szCs w:val="24"/>
          <w:lang w:eastAsia="hu-HU"/>
        </w:rPr>
        <w:t xml:space="preserve">nem felróható technikai hiba; vagy </w:t>
      </w:r>
    </w:p>
    <w:p w14:paraId="326FA31B" w14:textId="77777777" w:rsidR="00CC779D" w:rsidRPr="00CC779D" w:rsidRDefault="00CC779D" w:rsidP="00CC779D">
      <w:pPr>
        <w:pStyle w:val="Listaszerbekezds"/>
        <w:numPr>
          <w:ilvl w:val="0"/>
          <w:numId w:val="70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CC779D">
        <w:rPr>
          <w:rFonts w:eastAsia="Times New Roman" w:cs="Times New Roman"/>
          <w:szCs w:val="24"/>
          <w:lang w:eastAsia="hu-HU"/>
        </w:rPr>
        <w:t>vis maior okozza</w:t>
      </w:r>
      <w:r w:rsidRPr="00CC779D">
        <w:rPr>
          <w:rFonts w:eastAsia="Times New Roman" w:cs="Times New Roman"/>
          <w:szCs w:val="24"/>
          <w:lang w:eastAsia="hu-HU"/>
        </w:rPr>
        <w:t>.</w:t>
      </w:r>
    </w:p>
    <w:p w14:paraId="191FE2AC" w14:textId="77777777" w:rsidR="00CC779D" w:rsidRDefault="00CC779D" w:rsidP="00447514">
      <w:pPr>
        <w:spacing w:before="100" w:beforeAutospacing="1" w:after="100" w:afterAutospacing="1"/>
        <w:jc w:val="both"/>
      </w:pPr>
      <w:r>
        <w:t>6.4.</w:t>
      </w:r>
      <w:r w:rsidRPr="004651F0">
        <w:t xml:space="preserve"> A jelen ÁSZF értelmében vis maiornak minősül minden olyan rendkívüli, mindkét fél ellenőrzési körén kívül álló, a jelen </w:t>
      </w:r>
      <w:r>
        <w:t>szerződés</w:t>
      </w:r>
      <w:r w:rsidRPr="004651F0">
        <w:t xml:space="preserve"> szerinti jogviszony létrejötte után bekövetkező, annak teljesítését lehetetlenné tevő, vagy késleltető esemény, amelyet a felek a </w:t>
      </w:r>
      <w:r>
        <w:t>s</w:t>
      </w:r>
      <w:r w:rsidRPr="004651F0">
        <w:t xml:space="preserve">zerződés kötésekor, vagy azt megelőzően nem láthattak előre, és nem háríthattak el, és amely nem vezethető vissza a felek magatartására vagy mulasztására. </w:t>
      </w:r>
    </w:p>
    <w:p w14:paraId="11C481DE" w14:textId="77777777" w:rsidR="00CC779D" w:rsidRDefault="00CC779D" w:rsidP="00CC779D">
      <w:pPr>
        <w:jc w:val="both"/>
      </w:pPr>
      <w:r w:rsidRPr="004651F0">
        <w:t>Vis maiornak minősülnek különösen, de nem kizárólagosan az alábbi esetek:</w:t>
      </w:r>
    </w:p>
    <w:p w14:paraId="6031EB0E" w14:textId="77777777" w:rsidR="00CC779D" w:rsidRDefault="00CC779D" w:rsidP="00CC779D">
      <w:pPr>
        <w:pStyle w:val="Listaszerbekezds"/>
        <w:numPr>
          <w:ilvl w:val="0"/>
          <w:numId w:val="71"/>
        </w:numPr>
        <w:jc w:val="both"/>
      </w:pPr>
      <w:r w:rsidRPr="004651F0">
        <w:t xml:space="preserve">természeti katasztrófák (pl. árvíz, földrengés, vihar); </w:t>
      </w:r>
    </w:p>
    <w:p w14:paraId="17960EC1" w14:textId="77777777" w:rsidR="00CC779D" w:rsidRDefault="00CC779D" w:rsidP="00CC779D">
      <w:pPr>
        <w:pStyle w:val="Listaszerbekezds"/>
        <w:numPr>
          <w:ilvl w:val="0"/>
          <w:numId w:val="71"/>
        </w:numPr>
        <w:jc w:val="both"/>
      </w:pPr>
      <w:r w:rsidRPr="004651F0">
        <w:t>tűzvész, robbanás, tömeges megbetegedés (járvány);</w:t>
      </w:r>
    </w:p>
    <w:p w14:paraId="4A053556" w14:textId="77777777" w:rsidR="00CC779D" w:rsidRDefault="00CC779D" w:rsidP="00CC779D">
      <w:pPr>
        <w:pStyle w:val="Listaszerbekezds"/>
        <w:numPr>
          <w:ilvl w:val="0"/>
          <w:numId w:val="71"/>
        </w:numPr>
        <w:spacing w:before="100" w:beforeAutospacing="1" w:after="100" w:afterAutospacing="1"/>
        <w:jc w:val="both"/>
      </w:pPr>
      <w:r w:rsidRPr="004651F0">
        <w:t xml:space="preserve">kormányzati intézkedés; </w:t>
      </w:r>
    </w:p>
    <w:p w14:paraId="48C02581" w14:textId="77777777" w:rsidR="00CC779D" w:rsidRDefault="00CC779D" w:rsidP="00CC779D">
      <w:pPr>
        <w:pStyle w:val="Listaszerbekezds"/>
        <w:numPr>
          <w:ilvl w:val="0"/>
          <w:numId w:val="71"/>
        </w:numPr>
        <w:spacing w:before="100" w:beforeAutospacing="1" w:after="100" w:afterAutospacing="1"/>
        <w:jc w:val="both"/>
      </w:pPr>
      <w:r w:rsidRPr="004651F0">
        <w:t>háború, háborús cselekmények (függetlenül attól, hogy fennáll-e hadiállapot vagy sem);</w:t>
      </w:r>
    </w:p>
    <w:p w14:paraId="5A07D467" w14:textId="77777777" w:rsidR="00CC779D" w:rsidRDefault="00CC779D" w:rsidP="00CC779D">
      <w:pPr>
        <w:pStyle w:val="Listaszerbekezds"/>
        <w:numPr>
          <w:ilvl w:val="0"/>
          <w:numId w:val="71"/>
        </w:numPr>
        <w:spacing w:before="100" w:beforeAutospacing="1" w:after="100" w:afterAutospacing="1"/>
        <w:jc w:val="both"/>
      </w:pPr>
      <w:r w:rsidRPr="004651F0">
        <w:t>forradalom, felkelés, zavargások, polgárháború, vagy terrorcselekmények;</w:t>
      </w:r>
    </w:p>
    <w:p w14:paraId="75BABA88" w14:textId="77777777" w:rsidR="00CC779D" w:rsidRDefault="00CC779D" w:rsidP="00CC779D">
      <w:pPr>
        <w:pStyle w:val="Listaszerbekezds"/>
        <w:numPr>
          <w:ilvl w:val="0"/>
          <w:numId w:val="71"/>
        </w:numPr>
        <w:spacing w:before="100" w:beforeAutospacing="1" w:after="100" w:afterAutospacing="1"/>
        <w:jc w:val="both"/>
      </w:pPr>
      <w:r w:rsidRPr="004651F0">
        <w:t xml:space="preserve">általános országos sztrájk; </w:t>
      </w:r>
    </w:p>
    <w:p w14:paraId="6D0A10FE" w14:textId="77777777" w:rsidR="00CC779D" w:rsidRDefault="00CC779D" w:rsidP="00CC779D">
      <w:pPr>
        <w:pStyle w:val="Listaszerbekezds"/>
        <w:numPr>
          <w:ilvl w:val="0"/>
          <w:numId w:val="71"/>
        </w:numPr>
        <w:spacing w:before="100" w:beforeAutospacing="1" w:after="100" w:afterAutospacing="1"/>
        <w:jc w:val="both"/>
      </w:pPr>
      <w:r w:rsidRPr="004651F0">
        <w:t xml:space="preserve">járványügyi intézkedések, így különösen járványügyi intézkedésként elrendelt kijárási korlátozás, tilalom, valamint az ezzel összefüggésben bármely fél által elrendelt otthoni munkavégzés, illetve bármely olyan a </w:t>
      </w:r>
      <w:r>
        <w:t>felek</w:t>
      </w:r>
      <w:r w:rsidRPr="004651F0">
        <w:t xml:space="preserve"> által hozott intézkedés, amely összefüggésben áll a járványügyi szakemberek által a személyes kapcsolatok csökkentésére irányuló javaslataival (személyes jelenlétet igénylő feladatteljesítés felfüggesztése).</w:t>
      </w:r>
    </w:p>
    <w:p w14:paraId="273A755B" w14:textId="17528FFA" w:rsidR="001C3946" w:rsidRDefault="00CC779D" w:rsidP="00447514">
      <w:pPr>
        <w:spacing w:before="100" w:beforeAutospacing="1" w:after="100" w:afterAutospacing="1"/>
        <w:jc w:val="both"/>
      </w:pPr>
      <w:r w:rsidRPr="004651F0">
        <w:t xml:space="preserve">Nem jelent szerződésszegést, amennyiben a kötelezettségek szerződésszerű teljesítését vis maior esemény akadályozza vagy korlátozza. Amennyiben vis maior esete következik be, akkor az erről tudomást szerző félnek haladéktalanul írásban kell értesítenie a másik felet. Vis maior esetén a </w:t>
      </w:r>
      <w:r>
        <w:t>s</w:t>
      </w:r>
      <w:r w:rsidRPr="004651F0">
        <w:t>zerződésben esetlegesen meghatározott teljesítési határidők meghosszabbodnak azzal az időtartammal, amíg a felek a vis maiornak minősülő esemény miatt nem tudnak teljesíteni. Vis maior esemény befejeződését követően a késedelembe esett</w:t>
      </w:r>
      <w:r>
        <w:t>.</w:t>
      </w:r>
    </w:p>
    <w:p w14:paraId="377B38CA" w14:textId="73C208CB" w:rsidR="00D85C4C" w:rsidRPr="001C3946" w:rsidRDefault="00D85C4C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3619CF">
        <w:rPr>
          <w:highlight w:val="yellow"/>
        </w:rPr>
        <w:t xml:space="preserve">6.5. </w:t>
      </w:r>
      <w:r w:rsidRPr="003619CF">
        <w:rPr>
          <w:highlight w:val="yellow"/>
        </w:rPr>
        <w:t>A</w:t>
      </w:r>
      <w:r w:rsidR="00AF1A0C" w:rsidRPr="003619CF">
        <w:rPr>
          <w:highlight w:val="yellow"/>
        </w:rPr>
        <w:t xml:space="preserve"> </w:t>
      </w:r>
      <w:r w:rsidRPr="003619CF">
        <w:rPr>
          <w:highlight w:val="yellow"/>
        </w:rPr>
        <w:t>kötelezettsége, hogy az érdekkörében felmerülő működési vagy biztonsági esemény vagy adatvédelmi incidens merül fel, indokolatlan késedelem nélkül tájékoztassa a Felhasználókat. Amennyiben az érdekkörében felmerülő működési vagy biztonsági esemény vagy adatvédelmi incidens vagy az erről szóló tájékoztatás elmaradása vagy késedelme a Felhasználónak kárt okoz, a Szolgáltató kártérítési felelőssége a Ptk. alapján áll fenn, figyelembe véve a felelősségbiztosítás kártérítési összegét.</w:t>
      </w:r>
    </w:p>
    <w:p w14:paraId="3EE71921" w14:textId="4C823A2E" w:rsidR="002403E8" w:rsidRPr="002403E8" w:rsidRDefault="005309A1" w:rsidP="005309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hu-HU"/>
        </w:rPr>
      </w:pPr>
      <w:r>
        <w:rPr>
          <w:rFonts w:eastAsia="Times New Roman" w:cs="Times New Roman"/>
          <w:b/>
          <w:bCs/>
          <w:sz w:val="28"/>
          <w:szCs w:val="28"/>
          <w:lang w:eastAsia="hu-HU"/>
        </w:rPr>
        <w:t>7</w:t>
      </w:r>
      <w:r w:rsidR="002403E8" w:rsidRPr="002403E8">
        <w:rPr>
          <w:rFonts w:eastAsia="Times New Roman" w:cs="Times New Roman"/>
          <w:b/>
          <w:bCs/>
          <w:sz w:val="28"/>
          <w:szCs w:val="28"/>
          <w:lang w:eastAsia="hu-HU"/>
        </w:rPr>
        <w:t>. Adatvédelem és személyes adatok kezelése</w:t>
      </w:r>
    </w:p>
    <w:p w14:paraId="3A0F34D2" w14:textId="7C59FCF9" w:rsidR="002403E8" w:rsidRPr="002403E8" w:rsidRDefault="005309A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7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.1. A </w:t>
      </w:r>
      <w:r w:rsidR="001B2F53">
        <w:rPr>
          <w:rFonts w:eastAsia="Times New Roman" w:cs="Times New Roman"/>
          <w:szCs w:val="24"/>
          <w:lang w:eastAsia="hu-HU"/>
        </w:rPr>
        <w:t>Platform</w:t>
      </w:r>
      <w:r w:rsidR="002403E8" w:rsidRPr="002403E8">
        <w:rPr>
          <w:rFonts w:eastAsia="Times New Roman" w:cs="Times New Roman"/>
          <w:szCs w:val="24"/>
          <w:lang w:eastAsia="hu-HU"/>
        </w:rPr>
        <w:t xml:space="preserve"> Üzemeltetője elkötelezett a Felhasználók személyes adatainak védelme mellett, és biztosítja, hogy az adatkezelés átlátható, jogszerű és biztonságos módon történ</w:t>
      </w:r>
      <w:r w:rsidR="001B2F53">
        <w:rPr>
          <w:rFonts w:eastAsia="Times New Roman" w:cs="Times New Roman"/>
          <w:szCs w:val="24"/>
          <w:lang w:eastAsia="hu-HU"/>
        </w:rPr>
        <w:t>jen</w:t>
      </w:r>
      <w:r w:rsidR="002403E8" w:rsidRPr="002403E8">
        <w:rPr>
          <w:rFonts w:eastAsia="Times New Roman" w:cs="Times New Roman"/>
          <w:szCs w:val="24"/>
          <w:lang w:eastAsia="hu-HU"/>
        </w:rPr>
        <w:t>.</w:t>
      </w:r>
    </w:p>
    <w:p w14:paraId="5390E9DC" w14:textId="2BD5A9B9" w:rsidR="006C511D" w:rsidRDefault="005309A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7</w:t>
      </w:r>
      <w:r w:rsidR="002403E8" w:rsidRPr="002403E8">
        <w:rPr>
          <w:rFonts w:eastAsia="Times New Roman" w:cs="Times New Roman"/>
          <w:szCs w:val="24"/>
          <w:lang w:eastAsia="hu-HU"/>
        </w:rPr>
        <w:t>.2. Az Üzemeltető kizárólag olyan személyes adatok</w:t>
      </w:r>
      <w:r w:rsidR="001B2F53">
        <w:rPr>
          <w:rFonts w:eastAsia="Times New Roman" w:cs="Times New Roman"/>
          <w:szCs w:val="24"/>
          <w:lang w:eastAsia="hu-HU"/>
        </w:rPr>
        <w:t xml:space="preserve"> vonatkozásában minősül adatkezelőnek, amelyeket a Felhasználók a részére a felhasználói fiókok létrehozása körében adtak meg </w:t>
      </w:r>
      <w:r w:rsidR="001B2F53">
        <w:rPr>
          <w:rFonts w:eastAsia="Times New Roman" w:cs="Times New Roman"/>
          <w:szCs w:val="24"/>
          <w:lang w:eastAsia="hu-HU"/>
        </w:rPr>
        <w:lastRenderedPageBreak/>
        <w:t xml:space="preserve">részére, illetőleg amelyeket a Szervezők az </w:t>
      </w:r>
      <w:r w:rsidR="00E60C35">
        <w:rPr>
          <w:rFonts w:eastAsia="Times New Roman" w:cs="Times New Roman"/>
          <w:szCs w:val="24"/>
          <w:lang w:eastAsia="hu-HU"/>
        </w:rPr>
        <w:t>Előfizetői</w:t>
      </w:r>
      <w:r w:rsidR="006C511D">
        <w:rPr>
          <w:rFonts w:eastAsia="Times New Roman" w:cs="Times New Roman"/>
          <w:szCs w:val="24"/>
          <w:lang w:eastAsia="hu-HU"/>
        </w:rPr>
        <w:t xml:space="preserve"> csomagok megrendelése, a szerződéskötéssel összefüggésben bocsátottak rendelkezésére.</w:t>
      </w:r>
    </w:p>
    <w:p w14:paraId="6EEA3AEC" w14:textId="5AD5799B" w:rsidR="006C511D" w:rsidRDefault="006C511D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Üzemeltető </w:t>
      </w:r>
      <w:r w:rsidRPr="006C511D">
        <w:rPr>
          <w:rFonts w:eastAsia="Times New Roman" w:cs="Times New Roman"/>
          <w:b/>
          <w:bCs/>
          <w:szCs w:val="24"/>
          <w:lang w:eastAsia="hu-HU"/>
        </w:rPr>
        <w:t>Adatkezelési tájékoztatója</w:t>
      </w:r>
      <w:r>
        <w:rPr>
          <w:rFonts w:eastAsia="Times New Roman" w:cs="Times New Roman"/>
          <w:szCs w:val="24"/>
          <w:lang w:eastAsia="hu-HU"/>
        </w:rPr>
        <w:t xml:space="preserve"> jelen ÁSZF </w:t>
      </w:r>
      <w:r w:rsidRPr="006C511D">
        <w:rPr>
          <w:rFonts w:eastAsia="Times New Roman" w:cs="Times New Roman"/>
          <w:b/>
          <w:bCs/>
          <w:szCs w:val="24"/>
          <w:lang w:eastAsia="hu-HU"/>
        </w:rPr>
        <w:t>elválaszthatatlan mellékletét</w:t>
      </w:r>
      <w:r>
        <w:rPr>
          <w:rFonts w:eastAsia="Times New Roman" w:cs="Times New Roman"/>
          <w:szCs w:val="24"/>
          <w:lang w:eastAsia="hu-HU"/>
        </w:rPr>
        <w:t xml:space="preserve"> képezi.</w:t>
      </w:r>
    </w:p>
    <w:p w14:paraId="5C3DB616" w14:textId="755541EB" w:rsidR="006C511D" w:rsidRDefault="005309A1" w:rsidP="006C511D">
      <w:pPr>
        <w:spacing w:line="276" w:lineRule="auto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  <w:lang w:eastAsia="hu-HU"/>
        </w:rPr>
        <w:t>7</w:t>
      </w:r>
      <w:r w:rsidR="006C511D" w:rsidRPr="006C511D">
        <w:rPr>
          <w:rFonts w:eastAsia="Times New Roman" w:cs="Times New Roman"/>
          <w:b/>
          <w:bCs/>
          <w:szCs w:val="24"/>
          <w:lang w:eastAsia="hu-HU"/>
        </w:rPr>
        <w:t>.3.</w:t>
      </w:r>
      <w:r w:rsidR="006C511D">
        <w:rPr>
          <w:rFonts w:eastAsia="Times New Roman" w:cs="Times New Roman"/>
          <w:szCs w:val="24"/>
          <w:lang w:eastAsia="hu-HU"/>
        </w:rPr>
        <w:t xml:space="preserve"> </w:t>
      </w:r>
      <w:r w:rsidR="006C511D">
        <w:rPr>
          <w:rFonts w:cs="Times New Roman"/>
          <w:b/>
          <w:bCs/>
          <w:szCs w:val="24"/>
        </w:rPr>
        <w:t xml:space="preserve">Az Üzemeltető kifejezetten rögzíti, hogy a Szervező által, illetőleg a Szervezőtől kapott jogosultságok alapján más Felhasználók által a létrehozott Ligákban esetlegesen rögzített személyes adatok kezelése vonatkozásában a Szervező önálló adatkezelőnek minősül, az Üzemeltető ezen adatok körében a Szervező jogszerű adatkezeléséért nem tartozik felelősséggel. </w:t>
      </w:r>
    </w:p>
    <w:p w14:paraId="1E007588" w14:textId="77777777" w:rsidR="006C511D" w:rsidRDefault="006C511D" w:rsidP="006C511D">
      <w:pPr>
        <w:spacing w:line="276" w:lineRule="auto"/>
        <w:jc w:val="both"/>
        <w:rPr>
          <w:rFonts w:cs="Times New Roman"/>
          <w:b/>
          <w:bCs/>
          <w:szCs w:val="24"/>
        </w:rPr>
      </w:pPr>
    </w:p>
    <w:p w14:paraId="545CE01C" w14:textId="26BAF983" w:rsidR="006C511D" w:rsidRDefault="006C511D" w:rsidP="006C511D">
      <w:pPr>
        <w:spacing w:line="276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Az Üzemeltető e körben kizárólag az általa üzemeltetett Platform biztosításáért, a Felhasználók személyes adatainak az Adatkezelési tájékoztatójában foglaltak szerinti jogszerű kezeléséért tartozik felelősséggel. A Szervező az általa szervezett sportesemények vonatkozásában a Platformon a Ligákban rögzített személyes adatok vonatkozásában </w:t>
      </w:r>
      <w:r w:rsidR="005309A1">
        <w:rPr>
          <w:rFonts w:cs="Times New Roman"/>
          <w:b/>
          <w:bCs/>
          <w:szCs w:val="24"/>
        </w:rPr>
        <w:t>tevékenysége</w:t>
      </w:r>
      <w:r>
        <w:rPr>
          <w:rFonts w:cs="Times New Roman"/>
          <w:b/>
          <w:bCs/>
          <w:szCs w:val="24"/>
        </w:rPr>
        <w:t xml:space="preserve"> során önálló adatkezelőként jár el, a rendelkezésére bocsátott személyes adatok </w:t>
      </w:r>
      <w:r w:rsidR="005309A1">
        <w:rPr>
          <w:rFonts w:cs="Times New Roman"/>
          <w:b/>
          <w:bCs/>
          <w:szCs w:val="24"/>
        </w:rPr>
        <w:t xml:space="preserve">jogszerű </w:t>
      </w:r>
      <w:r>
        <w:rPr>
          <w:rFonts w:cs="Times New Roman"/>
          <w:b/>
          <w:bCs/>
          <w:szCs w:val="24"/>
        </w:rPr>
        <w:t>kezeléséért önállóan felel. A</w:t>
      </w:r>
      <w:r w:rsidR="005309A1">
        <w:rPr>
          <w:rFonts w:cs="Times New Roman"/>
          <w:b/>
          <w:bCs/>
          <w:szCs w:val="24"/>
        </w:rPr>
        <w:t>z</w:t>
      </w:r>
      <w:r>
        <w:rPr>
          <w:rFonts w:cs="Times New Roman"/>
          <w:b/>
          <w:bCs/>
          <w:szCs w:val="24"/>
        </w:rPr>
        <w:t xml:space="preserve"> </w:t>
      </w:r>
      <w:r w:rsidR="005309A1">
        <w:rPr>
          <w:rFonts w:cs="Times New Roman"/>
          <w:b/>
          <w:bCs/>
          <w:szCs w:val="24"/>
        </w:rPr>
        <w:t>Üzemeltető a Szervező</w:t>
      </w:r>
      <w:r>
        <w:rPr>
          <w:rFonts w:cs="Times New Roman"/>
          <w:b/>
          <w:bCs/>
          <w:szCs w:val="24"/>
        </w:rPr>
        <w:t xml:space="preserve"> jogszerű adatkezeléséért nem vállal felelősséget.</w:t>
      </w:r>
    </w:p>
    <w:p w14:paraId="12FAE94D" w14:textId="77777777" w:rsidR="00CC779D" w:rsidRDefault="00CC779D" w:rsidP="0044751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8"/>
          <w:szCs w:val="28"/>
          <w:highlight w:val="yellow"/>
          <w:lang w:eastAsia="hu-HU"/>
        </w:rPr>
      </w:pPr>
    </w:p>
    <w:p w14:paraId="1D771752" w14:textId="73F503A4" w:rsidR="00FD7793" w:rsidRPr="00FD7793" w:rsidRDefault="00BD31B2" w:rsidP="0044751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CC779D">
        <w:rPr>
          <w:rFonts w:eastAsia="Times New Roman" w:cs="Times New Roman"/>
          <w:b/>
          <w:bCs/>
          <w:sz w:val="28"/>
          <w:szCs w:val="28"/>
          <w:lang w:eastAsia="hu-HU"/>
        </w:rPr>
        <w:t>8</w:t>
      </w:r>
      <w:r w:rsidR="00FD7793" w:rsidRPr="00CC779D">
        <w:rPr>
          <w:rFonts w:eastAsia="Times New Roman" w:cs="Times New Roman"/>
          <w:b/>
          <w:bCs/>
          <w:sz w:val="28"/>
          <w:szCs w:val="28"/>
          <w:lang w:eastAsia="hu-HU"/>
        </w:rPr>
        <w:t>. A</w:t>
      </w:r>
      <w:r w:rsidR="00CC779D" w:rsidRPr="00CC779D">
        <w:rPr>
          <w:rFonts w:eastAsia="Times New Roman" w:cs="Times New Roman"/>
          <w:b/>
          <w:bCs/>
          <w:sz w:val="28"/>
          <w:szCs w:val="28"/>
          <w:lang w:eastAsia="hu-HU"/>
        </w:rPr>
        <w:t>z Előfizetői</w:t>
      </w:r>
      <w:r w:rsidR="00FD7793" w:rsidRPr="00CC779D">
        <w:rPr>
          <w:rFonts w:eastAsia="Times New Roman" w:cs="Times New Roman"/>
          <w:b/>
          <w:bCs/>
          <w:sz w:val="28"/>
          <w:szCs w:val="28"/>
          <w:lang w:eastAsia="hu-HU"/>
        </w:rPr>
        <w:t xml:space="preserve"> szerződés megszűnése</w:t>
      </w:r>
    </w:p>
    <w:p w14:paraId="099E14D4" w14:textId="5BB49E72" w:rsidR="00CC779D" w:rsidRDefault="00BD31B2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.1. </w:t>
      </w:r>
      <w:r w:rsidR="00CC779D">
        <w:rPr>
          <w:rFonts w:eastAsia="Times New Roman" w:cs="Times New Roman"/>
          <w:b/>
          <w:bCs/>
          <w:szCs w:val="24"/>
          <w:lang w:eastAsia="hu-HU"/>
        </w:rPr>
        <w:t>Felhasználói fiók Felhasználó által történő törlése</w:t>
      </w:r>
    </w:p>
    <w:p w14:paraId="37284D2E" w14:textId="527C4C16" w:rsidR="00CC779D" w:rsidRPr="00CC779D" w:rsidRDefault="00CC779D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4665C6">
        <w:t>A</w:t>
      </w:r>
      <w:r>
        <w:t xml:space="preserve"> felhasználói f</w:t>
      </w:r>
      <w:r w:rsidRPr="004665C6">
        <w:t>iók</w:t>
      </w:r>
      <w:r>
        <w:t xml:space="preserve"> </w:t>
      </w:r>
      <w:r w:rsidRPr="004665C6">
        <w:t xml:space="preserve">törlésével </w:t>
      </w:r>
      <w:r>
        <w:t xml:space="preserve">a Felhasználó/Szervező előfizetése </w:t>
      </w:r>
      <w:r w:rsidRPr="004665C6">
        <w:t>automatikusan törlődik</w:t>
      </w:r>
      <w:r>
        <w:t>, az előfizetési szerződés megszűnik</w:t>
      </w:r>
      <w:r w:rsidRPr="004665C6">
        <w:t xml:space="preserve">. Ebben az esetben </w:t>
      </w:r>
      <w:r>
        <w:t xml:space="preserve">a Felhasználó </w:t>
      </w:r>
      <w:r w:rsidRPr="004665C6">
        <w:t>semmilyen kártérítésre, veszteség vagy elmaradt haszon megtérítésére és díj visszafizetésre</w:t>
      </w:r>
      <w:r>
        <w:t xml:space="preserve"> </w:t>
      </w:r>
      <w:r w:rsidRPr="004665C6">
        <w:t>nem jogosult.</w:t>
      </w:r>
      <w:r>
        <w:t xml:space="preserve"> </w:t>
      </w:r>
      <w:r w:rsidRPr="004665C6">
        <w:t>Felhasználó</w:t>
      </w:r>
      <w:r>
        <w:t xml:space="preserve"> </w:t>
      </w:r>
      <w:r w:rsidRPr="004665C6">
        <w:t>a</w:t>
      </w:r>
      <w:r>
        <w:t xml:space="preserve"> f</w:t>
      </w:r>
      <w:r w:rsidRPr="004665C6">
        <w:t>iók</w:t>
      </w:r>
      <w:r>
        <w:t xml:space="preserve"> </w:t>
      </w:r>
      <w:r w:rsidRPr="004665C6">
        <w:t>törlésével kijelenti, hogy ezt tudomásul veszi és elfogadja.</w:t>
      </w:r>
    </w:p>
    <w:p w14:paraId="70276C97" w14:textId="4C05ABB8" w:rsidR="008647A9" w:rsidRDefault="00CC779D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8.2. </w:t>
      </w:r>
      <w:r w:rsidR="00BD31B2">
        <w:rPr>
          <w:rFonts w:eastAsia="Times New Roman" w:cs="Times New Roman"/>
          <w:b/>
          <w:bCs/>
          <w:szCs w:val="24"/>
          <w:lang w:eastAsia="hu-HU"/>
        </w:rPr>
        <w:t>Szervezői</w:t>
      </w:r>
      <w:r w:rsidR="00FD7793" w:rsidRPr="00FD7793">
        <w:rPr>
          <w:rFonts w:eastAsia="Times New Roman" w:cs="Times New Roman"/>
          <w:b/>
          <w:bCs/>
          <w:szCs w:val="24"/>
          <w:lang w:eastAsia="hu-HU"/>
        </w:rPr>
        <w:t xml:space="preserve"> kezdeményezés</w:t>
      </w:r>
      <w:r w:rsidR="008647A9">
        <w:rPr>
          <w:rFonts w:eastAsia="Times New Roman" w:cs="Times New Roman"/>
          <w:b/>
          <w:bCs/>
          <w:szCs w:val="24"/>
          <w:lang w:eastAsia="hu-HU"/>
        </w:rPr>
        <w:t xml:space="preserve">: </w:t>
      </w:r>
    </w:p>
    <w:p w14:paraId="7CC66B71" w14:textId="3C2FBCB8" w:rsidR="00FD7793" w:rsidRPr="008647A9" w:rsidRDefault="00FD7793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FD7793">
        <w:rPr>
          <w:rFonts w:eastAsia="Times New Roman" w:cs="Times New Roman"/>
          <w:szCs w:val="24"/>
          <w:lang w:eastAsia="hu-HU"/>
        </w:rPr>
        <w:t>A</w:t>
      </w:r>
      <w:r w:rsidR="00BD31B2">
        <w:rPr>
          <w:rFonts w:eastAsia="Times New Roman" w:cs="Times New Roman"/>
          <w:szCs w:val="24"/>
          <w:lang w:eastAsia="hu-HU"/>
        </w:rPr>
        <w:t xml:space="preserve"> Szervező </w:t>
      </w:r>
      <w:r w:rsidRPr="00FD7793">
        <w:rPr>
          <w:rFonts w:eastAsia="Times New Roman" w:cs="Times New Roman"/>
          <w:szCs w:val="24"/>
          <w:lang w:eastAsia="hu-HU"/>
        </w:rPr>
        <w:t xml:space="preserve">bármikor </w:t>
      </w:r>
      <w:r w:rsidR="00BD31B2">
        <w:rPr>
          <w:rFonts w:eastAsia="Times New Roman" w:cs="Times New Roman"/>
          <w:szCs w:val="24"/>
          <w:lang w:eastAsia="hu-HU"/>
        </w:rPr>
        <w:t xml:space="preserve">felmondhatja </w:t>
      </w:r>
      <w:r w:rsidR="008C56F1">
        <w:rPr>
          <w:rFonts w:eastAsia="Times New Roman" w:cs="Times New Roman"/>
          <w:szCs w:val="24"/>
          <w:lang w:eastAsia="hu-HU"/>
        </w:rPr>
        <w:t xml:space="preserve">az </w:t>
      </w:r>
      <w:r w:rsidR="00E60C35">
        <w:rPr>
          <w:rFonts w:eastAsia="Times New Roman" w:cs="Times New Roman"/>
          <w:szCs w:val="24"/>
          <w:lang w:eastAsia="hu-HU"/>
        </w:rPr>
        <w:t>Előfizetői</w:t>
      </w:r>
      <w:r w:rsidR="008C56F1">
        <w:rPr>
          <w:rFonts w:eastAsia="Times New Roman" w:cs="Times New Roman"/>
          <w:szCs w:val="24"/>
          <w:lang w:eastAsia="hu-HU"/>
        </w:rPr>
        <w:t xml:space="preserve"> csomagja vonatkozásában a felhasználói szerződést</w:t>
      </w:r>
      <w:r w:rsidR="00BD31B2">
        <w:rPr>
          <w:rFonts w:eastAsia="Times New Roman" w:cs="Times New Roman"/>
          <w:szCs w:val="24"/>
          <w:lang w:eastAsia="hu-HU"/>
        </w:rPr>
        <w:t>, ez esetben a</w:t>
      </w:r>
      <w:r w:rsidR="008647A9">
        <w:rPr>
          <w:rFonts w:eastAsia="Times New Roman" w:cs="Times New Roman"/>
          <w:szCs w:val="24"/>
          <w:lang w:eastAsia="hu-HU"/>
        </w:rPr>
        <w:t xml:space="preserve"> szerződés </w:t>
      </w:r>
      <w:r w:rsidR="00BD31B2">
        <w:rPr>
          <w:rFonts w:eastAsia="Times New Roman" w:cs="Times New Roman"/>
          <w:szCs w:val="24"/>
          <w:lang w:eastAsia="hu-HU"/>
        </w:rPr>
        <w:t xml:space="preserve">az </w:t>
      </w:r>
      <w:r w:rsidR="00E60C35">
        <w:rPr>
          <w:rFonts w:eastAsia="Times New Roman" w:cs="Times New Roman"/>
          <w:szCs w:val="24"/>
          <w:lang w:eastAsia="hu-HU"/>
        </w:rPr>
        <w:t>előfizetői</w:t>
      </w:r>
      <w:r w:rsidR="00BD31B2">
        <w:rPr>
          <w:rFonts w:eastAsia="Times New Roman" w:cs="Times New Roman"/>
          <w:szCs w:val="24"/>
          <w:lang w:eastAsia="hu-HU"/>
        </w:rPr>
        <w:t xml:space="preserve"> időszak végével </w:t>
      </w:r>
      <w:r w:rsidR="008C56F1">
        <w:rPr>
          <w:rFonts w:eastAsia="Times New Roman" w:cs="Times New Roman"/>
          <w:szCs w:val="24"/>
          <w:lang w:eastAsia="hu-HU"/>
        </w:rPr>
        <w:t>megszűnik</w:t>
      </w:r>
      <w:r w:rsidRPr="00FD7793">
        <w:rPr>
          <w:rFonts w:eastAsia="Times New Roman" w:cs="Times New Roman"/>
          <w:szCs w:val="24"/>
          <w:lang w:eastAsia="hu-HU"/>
        </w:rPr>
        <w:t xml:space="preserve">. </w:t>
      </w:r>
    </w:p>
    <w:p w14:paraId="48B375D6" w14:textId="2360D1DB" w:rsidR="008647A9" w:rsidRDefault="008647A9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8.2. </w:t>
      </w:r>
      <w:r w:rsidRPr="008647A9">
        <w:rPr>
          <w:rFonts w:eastAsia="Times New Roman" w:cs="Times New Roman"/>
          <w:b/>
          <w:bCs/>
          <w:szCs w:val="24"/>
          <w:lang w:eastAsia="hu-HU"/>
        </w:rPr>
        <w:t>Sikertelen megújítás</w:t>
      </w:r>
      <w:r>
        <w:rPr>
          <w:rFonts w:eastAsia="Times New Roman" w:cs="Times New Roman"/>
          <w:b/>
          <w:bCs/>
          <w:szCs w:val="24"/>
          <w:lang w:eastAsia="hu-HU"/>
        </w:rPr>
        <w:t>:</w:t>
      </w:r>
    </w:p>
    <w:p w14:paraId="0FCD72F1" w14:textId="6C9A87E2" w:rsidR="008647A9" w:rsidRPr="00FD7793" w:rsidRDefault="008647A9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t xml:space="preserve">Az </w:t>
      </w:r>
      <w:r w:rsidR="00E60C35">
        <w:t>Előfizetői</w:t>
      </w:r>
      <w:r w:rsidR="008C56F1">
        <w:t xml:space="preserve"> csomag az </w:t>
      </w:r>
      <w:r w:rsidR="00E60C35">
        <w:t>előfizetői</w:t>
      </w:r>
      <w:r>
        <w:t xml:space="preserve"> időszak </w:t>
      </w:r>
      <w:r w:rsidR="008C56F1">
        <w:t>végén</w:t>
      </w:r>
      <w:r>
        <w:t xml:space="preserve"> </w:t>
      </w:r>
      <w:r w:rsidR="008C56F1">
        <w:t xml:space="preserve">a </w:t>
      </w:r>
      <w:r>
        <w:t xml:space="preserve">Szervező felmondása hiányában megújul, ez esetben a Szervező korábbi fizetési adatai alapján az Üzemeltető az </w:t>
      </w:r>
      <w:r w:rsidR="00E60C35">
        <w:t>előfizetői</w:t>
      </w:r>
      <w:r>
        <w:t xml:space="preserve"> díj újbóli fizetését kezdeményezi. Három egymást követő sikertelen fizetési kezdeményezés esetén a</w:t>
      </w:r>
      <w:r w:rsidR="0059582D">
        <w:t xml:space="preserve">z Előfizetői </w:t>
      </w:r>
      <w:r>
        <w:t>szerződés megszűnik.</w:t>
      </w:r>
    </w:p>
    <w:p w14:paraId="609E4989" w14:textId="53681D91" w:rsidR="00C53F39" w:rsidRDefault="008647A9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</w:t>
      </w:r>
      <w:r w:rsidR="00FD7793" w:rsidRPr="00FD779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3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. </w:t>
      </w:r>
      <w:r>
        <w:rPr>
          <w:rFonts w:eastAsia="Times New Roman" w:cs="Times New Roman"/>
          <w:b/>
          <w:bCs/>
          <w:szCs w:val="24"/>
          <w:lang w:eastAsia="hu-HU"/>
        </w:rPr>
        <w:t>Üzemeltető</w:t>
      </w:r>
      <w:r w:rsidR="00FD7793" w:rsidRPr="00FD7793">
        <w:rPr>
          <w:rFonts w:eastAsia="Times New Roman" w:cs="Times New Roman"/>
          <w:b/>
          <w:bCs/>
          <w:szCs w:val="24"/>
          <w:lang w:eastAsia="hu-HU"/>
        </w:rPr>
        <w:t xml:space="preserve"> általi felmondás</w:t>
      </w:r>
    </w:p>
    <w:p w14:paraId="6314D944" w14:textId="0EC86F2F" w:rsidR="00FD7793" w:rsidRPr="00FD7793" w:rsidRDefault="00FD7793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FD7793">
        <w:rPr>
          <w:rFonts w:eastAsia="Times New Roman" w:cs="Times New Roman"/>
          <w:szCs w:val="24"/>
          <w:lang w:eastAsia="hu-HU"/>
        </w:rPr>
        <w:t>Az Üzemeltető fenntartja a jogot, hogy a</w:t>
      </w:r>
      <w:r w:rsidR="0059582D">
        <w:rPr>
          <w:rFonts w:eastAsia="Times New Roman" w:cs="Times New Roman"/>
          <w:szCs w:val="24"/>
          <w:lang w:eastAsia="hu-HU"/>
        </w:rPr>
        <w:t xml:space="preserve">z Előfizetői </w:t>
      </w:r>
      <w:r w:rsidRPr="00FD7793">
        <w:rPr>
          <w:rFonts w:eastAsia="Times New Roman" w:cs="Times New Roman"/>
          <w:szCs w:val="24"/>
          <w:lang w:eastAsia="hu-HU"/>
        </w:rPr>
        <w:t>szerződést azonnali hatállyal megszüntesse az alábbi esetekben:</w:t>
      </w:r>
    </w:p>
    <w:p w14:paraId="31DFF26D" w14:textId="12F063BE" w:rsidR="00FD7793" w:rsidRPr="00311543" w:rsidRDefault="00FD7793" w:rsidP="00447514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FD7793">
        <w:rPr>
          <w:rFonts w:eastAsia="Times New Roman" w:cs="Times New Roman"/>
          <w:szCs w:val="24"/>
          <w:lang w:eastAsia="hu-HU"/>
        </w:rPr>
        <w:lastRenderedPageBreak/>
        <w:t xml:space="preserve">A </w:t>
      </w:r>
      <w:r w:rsidRPr="00311543">
        <w:rPr>
          <w:rFonts w:eastAsia="Times New Roman" w:cs="Times New Roman"/>
          <w:szCs w:val="24"/>
          <w:lang w:eastAsia="hu-HU"/>
        </w:rPr>
        <w:t>Felhasználó megsérti az ÁSZF rendelkezéseit vagy az érvényben lévő jogszabályokat.</w:t>
      </w:r>
    </w:p>
    <w:p w14:paraId="77640893" w14:textId="6F02D0A6" w:rsidR="00FD7793" w:rsidRPr="00311543" w:rsidRDefault="00FD7793" w:rsidP="00447514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311543">
        <w:rPr>
          <w:rFonts w:eastAsia="Times New Roman" w:cs="Times New Roman"/>
          <w:szCs w:val="24"/>
          <w:lang w:eastAsia="hu-HU"/>
        </w:rPr>
        <w:t>A Felhasználó visszaélésszerűen vagy etikátlanul használja a szolgáltatást.</w:t>
      </w:r>
    </w:p>
    <w:p w14:paraId="53A9EC75" w14:textId="6E27A82B" w:rsidR="00FD7793" w:rsidRDefault="00FD7793" w:rsidP="00447514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311543">
        <w:rPr>
          <w:rFonts w:eastAsia="Times New Roman" w:cs="Times New Roman"/>
          <w:szCs w:val="24"/>
          <w:lang w:eastAsia="hu-HU"/>
        </w:rPr>
        <w:t xml:space="preserve">A Felhasználó </w:t>
      </w:r>
      <w:r w:rsidR="008C56F1">
        <w:rPr>
          <w:rFonts w:eastAsia="Times New Roman" w:cs="Times New Roman"/>
          <w:szCs w:val="24"/>
          <w:lang w:eastAsia="hu-HU"/>
        </w:rPr>
        <w:t>olyan adatokat,</w:t>
      </w:r>
      <w:r w:rsidRPr="00311543">
        <w:rPr>
          <w:rFonts w:eastAsia="Times New Roman" w:cs="Times New Roman"/>
          <w:szCs w:val="24"/>
          <w:lang w:eastAsia="hu-HU"/>
        </w:rPr>
        <w:t xml:space="preserve"> információkat ad meg</w:t>
      </w:r>
      <w:r w:rsidR="008C56F1">
        <w:rPr>
          <w:rFonts w:eastAsia="Times New Roman" w:cs="Times New Roman"/>
          <w:szCs w:val="24"/>
          <w:lang w:eastAsia="hu-HU"/>
        </w:rPr>
        <w:t>, rögzít a Platformon</w:t>
      </w:r>
      <w:r w:rsidRPr="00311543">
        <w:rPr>
          <w:rFonts w:eastAsia="Times New Roman" w:cs="Times New Roman"/>
          <w:szCs w:val="24"/>
          <w:lang w:eastAsia="hu-HU"/>
        </w:rPr>
        <w:t>, amelyek sértik más felhasználók jogait vagy a szolgáltatás biztonságát.</w:t>
      </w:r>
    </w:p>
    <w:p w14:paraId="7FF8F65C" w14:textId="0D1016D8" w:rsidR="0059582D" w:rsidRPr="00311543" w:rsidRDefault="0059582D" w:rsidP="0059582D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 w:rsidRPr="004665C6">
        <w:t xml:space="preserve">Ebben az esetben </w:t>
      </w:r>
      <w:r>
        <w:t xml:space="preserve">a Felhasználó </w:t>
      </w:r>
      <w:r w:rsidRPr="004665C6">
        <w:t>semmilyen kártérítésre, veszteség vagy elmaradt haszon megtérítésére és díj visszafizetésre</w:t>
      </w:r>
      <w:r>
        <w:t xml:space="preserve"> </w:t>
      </w:r>
      <w:r w:rsidRPr="004665C6">
        <w:t>nem jogosult.</w:t>
      </w:r>
    </w:p>
    <w:p w14:paraId="38E1247D" w14:textId="11B248B0" w:rsidR="00FD7793" w:rsidRPr="00311543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8.4</w:t>
      </w:r>
      <w:r w:rsidR="00FD7793" w:rsidRPr="00311543">
        <w:rPr>
          <w:rFonts w:eastAsia="Times New Roman" w:cs="Times New Roman"/>
          <w:szCs w:val="24"/>
          <w:lang w:eastAsia="hu-HU"/>
        </w:rPr>
        <w:t xml:space="preserve">. Súlyos szabályszegés esetén az Üzemeltető jogosult a </w:t>
      </w:r>
      <w:r w:rsidR="008F34E8">
        <w:rPr>
          <w:rFonts w:eastAsia="Times New Roman" w:cs="Times New Roman"/>
          <w:szCs w:val="24"/>
          <w:lang w:eastAsia="hu-HU"/>
        </w:rPr>
        <w:t>F</w:t>
      </w:r>
      <w:r w:rsidR="00FD7793" w:rsidRPr="00311543">
        <w:rPr>
          <w:rFonts w:eastAsia="Times New Roman" w:cs="Times New Roman"/>
          <w:szCs w:val="24"/>
          <w:lang w:eastAsia="hu-HU"/>
        </w:rPr>
        <w:t>elhasználó</w:t>
      </w:r>
      <w:r w:rsidR="008F34E8">
        <w:rPr>
          <w:rFonts w:eastAsia="Times New Roman" w:cs="Times New Roman"/>
          <w:szCs w:val="24"/>
          <w:lang w:eastAsia="hu-HU"/>
        </w:rPr>
        <w:t xml:space="preserve"> </w:t>
      </w:r>
      <w:r w:rsidR="00FD7793" w:rsidRPr="00311543">
        <w:rPr>
          <w:rFonts w:eastAsia="Times New Roman" w:cs="Times New Roman"/>
          <w:szCs w:val="24"/>
          <w:lang w:eastAsia="hu-HU"/>
        </w:rPr>
        <w:t>hozzáférését véglegesen letiltani, és szükség esetén jogi lépéseket tenni.</w:t>
      </w:r>
    </w:p>
    <w:p w14:paraId="004B94A3" w14:textId="4DFFA17C" w:rsidR="00C53F39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</w:t>
      </w:r>
      <w:r w:rsidR="00FD7793" w:rsidRPr="00FD779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5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. </w:t>
      </w:r>
      <w:r w:rsidR="00FD7793" w:rsidRPr="00FD7793">
        <w:rPr>
          <w:rFonts w:eastAsia="Times New Roman" w:cs="Times New Roman"/>
          <w:b/>
          <w:bCs/>
          <w:szCs w:val="24"/>
          <w:lang w:eastAsia="hu-HU"/>
        </w:rPr>
        <w:t>Jogszabályi változások miatti megszűnés</w:t>
      </w:r>
    </w:p>
    <w:p w14:paraId="30419D0A" w14:textId="47C289A6" w:rsidR="00FD7793" w:rsidRPr="00C53F39" w:rsidRDefault="00FD7793" w:rsidP="00447514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4"/>
          <w:lang w:eastAsia="hu-HU"/>
        </w:rPr>
      </w:pPr>
      <w:r w:rsidRPr="00FD7793">
        <w:rPr>
          <w:rFonts w:eastAsia="Times New Roman" w:cs="Times New Roman"/>
          <w:szCs w:val="24"/>
          <w:lang w:eastAsia="hu-HU"/>
        </w:rPr>
        <w:t>Amennyiben a vonatkozó jogszabályok olyan módon változnak, hogy a szolgáltatás nem nyújtható tovább, az Üzemeltető jogosult a szerződést egyoldalúan megszüntetni.</w:t>
      </w:r>
      <w:r w:rsidR="0059582D">
        <w:rPr>
          <w:rFonts w:eastAsia="Times New Roman" w:cs="Times New Roman"/>
          <w:szCs w:val="24"/>
          <w:lang w:eastAsia="hu-HU"/>
        </w:rPr>
        <w:t xml:space="preserve"> </w:t>
      </w:r>
      <w:r w:rsidR="0059582D" w:rsidRPr="004665C6">
        <w:t xml:space="preserve">Ebben az esetben </w:t>
      </w:r>
      <w:r w:rsidR="0059582D">
        <w:t xml:space="preserve">a Felhasználó </w:t>
      </w:r>
      <w:r w:rsidR="0059582D" w:rsidRPr="004665C6">
        <w:t>semmilyen kártérítésre, veszteség vagy elmaradt haszon megtérítésére és díj visszafizetésre</w:t>
      </w:r>
      <w:r w:rsidR="0059582D">
        <w:t xml:space="preserve"> </w:t>
      </w:r>
      <w:r w:rsidR="0059582D" w:rsidRPr="004665C6">
        <w:t>nem jogosult.</w:t>
      </w:r>
    </w:p>
    <w:p w14:paraId="58DBC869" w14:textId="086B2E62" w:rsidR="00C53F39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8.6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. </w:t>
      </w:r>
      <w:r w:rsidR="00FD7793" w:rsidRPr="00FD7793">
        <w:rPr>
          <w:rFonts w:eastAsia="Times New Roman" w:cs="Times New Roman"/>
          <w:b/>
          <w:bCs/>
          <w:szCs w:val="24"/>
          <w:lang w:eastAsia="hu-HU"/>
        </w:rPr>
        <w:t>A</w:t>
      </w:r>
      <w:r w:rsidR="0059582D">
        <w:rPr>
          <w:rFonts w:eastAsia="Times New Roman" w:cs="Times New Roman"/>
          <w:b/>
          <w:bCs/>
          <w:szCs w:val="24"/>
          <w:lang w:eastAsia="hu-HU"/>
        </w:rPr>
        <w:t>z Előfizetői</w:t>
      </w:r>
      <w:r w:rsidR="00FD7793" w:rsidRPr="00FD7793">
        <w:rPr>
          <w:rFonts w:eastAsia="Times New Roman" w:cs="Times New Roman"/>
          <w:b/>
          <w:bCs/>
          <w:szCs w:val="24"/>
          <w:lang w:eastAsia="hu-HU"/>
        </w:rPr>
        <w:t xml:space="preserve"> szerződés megszűnésének következményei</w:t>
      </w:r>
    </w:p>
    <w:p w14:paraId="60324300" w14:textId="72BDAAA2" w:rsidR="00FD7793" w:rsidRPr="00311543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</w:t>
      </w:r>
      <w:r w:rsidR="00FD7793" w:rsidRPr="00FD779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6</w:t>
      </w:r>
      <w:r w:rsidR="00FD7793" w:rsidRPr="00FD779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1.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 A szerződés </w:t>
      </w:r>
      <w:r w:rsidR="00FD7793" w:rsidRPr="00311543">
        <w:rPr>
          <w:rFonts w:eastAsia="Times New Roman" w:cs="Times New Roman"/>
          <w:szCs w:val="24"/>
          <w:lang w:eastAsia="hu-HU"/>
        </w:rPr>
        <w:t>megszűnése után a</w:t>
      </w:r>
      <w:r>
        <w:rPr>
          <w:rFonts w:eastAsia="Times New Roman" w:cs="Times New Roman"/>
          <w:szCs w:val="24"/>
          <w:lang w:eastAsia="hu-HU"/>
        </w:rPr>
        <w:t xml:space="preserve"> Szervező </w:t>
      </w:r>
      <w:r w:rsidR="00FD7793" w:rsidRPr="00311543">
        <w:rPr>
          <w:rFonts w:eastAsia="Times New Roman" w:cs="Times New Roman"/>
          <w:szCs w:val="24"/>
          <w:lang w:eastAsia="hu-HU"/>
        </w:rPr>
        <w:t xml:space="preserve">nem használhatja tovább a </w:t>
      </w:r>
      <w:r>
        <w:rPr>
          <w:rFonts w:eastAsia="Times New Roman" w:cs="Times New Roman"/>
          <w:szCs w:val="24"/>
          <w:lang w:eastAsia="hu-HU"/>
        </w:rPr>
        <w:t>Platform</w:t>
      </w:r>
      <w:r w:rsidR="0059582D">
        <w:rPr>
          <w:rFonts w:eastAsia="Times New Roman" w:cs="Times New Roman"/>
          <w:szCs w:val="24"/>
          <w:lang w:eastAsia="hu-HU"/>
        </w:rPr>
        <w:t xml:space="preserve"> Előfizetői csomagokban foglalt funkcióit, szolgáltatásait</w:t>
      </w:r>
      <w:r>
        <w:rPr>
          <w:rFonts w:eastAsia="Times New Roman" w:cs="Times New Roman"/>
          <w:szCs w:val="24"/>
          <w:lang w:eastAsia="hu-HU"/>
        </w:rPr>
        <w:t>, a rögzített Ligák, adatok törlésre kerülnek</w:t>
      </w:r>
      <w:r w:rsidR="00FD7793" w:rsidRPr="00311543">
        <w:rPr>
          <w:rFonts w:eastAsia="Times New Roman" w:cs="Times New Roman"/>
          <w:szCs w:val="24"/>
          <w:lang w:eastAsia="hu-HU"/>
        </w:rPr>
        <w:t>.</w:t>
      </w:r>
    </w:p>
    <w:p w14:paraId="034143F3" w14:textId="5CD795CA" w:rsidR="00FD7793" w:rsidRPr="00311543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8.6</w:t>
      </w:r>
      <w:r w:rsidR="00FD7793" w:rsidRPr="00311543">
        <w:rPr>
          <w:rFonts w:eastAsia="Times New Roman" w:cs="Times New Roman"/>
          <w:szCs w:val="24"/>
          <w:lang w:eastAsia="hu-HU"/>
        </w:rPr>
        <w:t xml:space="preserve">.2. Az Üzemeltető az adatvédelmi előírásoknak megfelelően törli a </w:t>
      </w:r>
      <w:r>
        <w:rPr>
          <w:rFonts w:eastAsia="Times New Roman" w:cs="Times New Roman"/>
          <w:szCs w:val="24"/>
          <w:lang w:eastAsia="hu-HU"/>
        </w:rPr>
        <w:t>f</w:t>
      </w:r>
      <w:r w:rsidR="00FD7793" w:rsidRPr="00311543">
        <w:rPr>
          <w:rFonts w:eastAsia="Times New Roman" w:cs="Times New Roman"/>
          <w:szCs w:val="24"/>
          <w:lang w:eastAsia="hu-HU"/>
        </w:rPr>
        <w:t>elhasználó személyes adatait, kivéve azokat, amelyeket törvény vagy hatósági előírás miatt tovább kell tárolnia.</w:t>
      </w:r>
    </w:p>
    <w:p w14:paraId="79D878CC" w14:textId="72F50D61" w:rsidR="00FD7793" w:rsidRPr="00FD7793" w:rsidRDefault="008C56F1" w:rsidP="00447514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8</w:t>
      </w:r>
      <w:r w:rsidR="00FD7793" w:rsidRPr="00311543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>6</w:t>
      </w:r>
      <w:r w:rsidR="00FD7793" w:rsidRPr="00311543">
        <w:rPr>
          <w:rFonts w:eastAsia="Times New Roman" w:cs="Times New Roman"/>
          <w:szCs w:val="24"/>
          <w:lang w:eastAsia="hu-HU"/>
        </w:rPr>
        <w:t>.3. Ha a</w:t>
      </w:r>
      <w:r w:rsidR="0059582D">
        <w:rPr>
          <w:rFonts w:eastAsia="Times New Roman" w:cs="Times New Roman"/>
          <w:szCs w:val="24"/>
          <w:lang w:eastAsia="hu-HU"/>
        </w:rPr>
        <w:t xml:space="preserve">z Előfizetői </w:t>
      </w:r>
      <w:r w:rsidR="00FD7793" w:rsidRPr="00311543">
        <w:rPr>
          <w:rFonts w:eastAsia="Times New Roman" w:cs="Times New Roman"/>
          <w:szCs w:val="24"/>
          <w:lang w:eastAsia="hu-HU"/>
        </w:rPr>
        <w:t>szerződés megszűnésekor a felhasználónak pénzügyi kötelezettsége áll fenn</w:t>
      </w:r>
      <w:r w:rsidR="00FD7793" w:rsidRPr="00FD7793">
        <w:rPr>
          <w:rFonts w:eastAsia="Times New Roman" w:cs="Times New Roman"/>
          <w:szCs w:val="24"/>
          <w:lang w:eastAsia="hu-HU"/>
        </w:rPr>
        <w:t xml:space="preserve"> (pl. függőben lévő tranzakciók), azokat a szerződés megszűnését követően is teljesíteni kell.</w:t>
      </w:r>
    </w:p>
    <w:p w14:paraId="163EB90F" w14:textId="2D7692AC" w:rsidR="00FD7793" w:rsidRPr="00BB4419" w:rsidRDefault="008C56F1" w:rsidP="00447514">
      <w:pPr>
        <w:pStyle w:val="Cmsor3"/>
        <w:jc w:val="both"/>
        <w:rPr>
          <w:sz w:val="28"/>
          <w:szCs w:val="28"/>
        </w:rPr>
      </w:pPr>
      <w:r>
        <w:rPr>
          <w:rStyle w:val="Kiemels2"/>
          <w:b/>
          <w:bCs/>
          <w:sz w:val="28"/>
          <w:szCs w:val="28"/>
        </w:rPr>
        <w:t>9</w:t>
      </w:r>
      <w:r w:rsidR="00FD7793" w:rsidRPr="00BB4419">
        <w:rPr>
          <w:rStyle w:val="Kiemels2"/>
          <w:b/>
          <w:bCs/>
          <w:sz w:val="28"/>
          <w:szCs w:val="28"/>
        </w:rPr>
        <w:t>. Záró rendelkezések</w:t>
      </w:r>
    </w:p>
    <w:p w14:paraId="15C90721" w14:textId="36B611F3" w:rsidR="00C53F39" w:rsidRDefault="008C56F1" w:rsidP="00447514">
      <w:pPr>
        <w:pStyle w:val="NormlWeb"/>
        <w:jc w:val="both"/>
      </w:pPr>
      <w:r>
        <w:t>9</w:t>
      </w:r>
      <w:r w:rsidR="00FD7793">
        <w:t xml:space="preserve">.1. </w:t>
      </w:r>
      <w:r w:rsidR="00FD7793">
        <w:rPr>
          <w:rStyle w:val="Kiemels2"/>
        </w:rPr>
        <w:t>Hatálybalépés és érvényesség</w:t>
      </w:r>
    </w:p>
    <w:p w14:paraId="7F4E1F88" w14:textId="1AAE73EA" w:rsidR="00FD7793" w:rsidRDefault="00FD7793" w:rsidP="00447514">
      <w:pPr>
        <w:pStyle w:val="NormlWeb"/>
        <w:jc w:val="both"/>
      </w:pPr>
      <w:r>
        <w:t xml:space="preserve">Jelen </w:t>
      </w:r>
      <w:r w:rsidRPr="00311543">
        <w:rPr>
          <w:rStyle w:val="Kiemels2"/>
          <w:b w:val="0"/>
          <w:bCs w:val="0"/>
        </w:rPr>
        <w:t>ÁSZF</w:t>
      </w:r>
      <w:r w:rsidRPr="00311543">
        <w:t xml:space="preserve"> 202</w:t>
      </w:r>
      <w:r w:rsidR="008C56F1">
        <w:t>6</w:t>
      </w:r>
      <w:r w:rsidRPr="00311543">
        <w:t>.</w:t>
      </w:r>
      <w:r w:rsidR="008C56F1">
        <w:t xml:space="preserve"> </w:t>
      </w:r>
      <w:r w:rsidR="0059582D">
        <w:t>április 20.</w:t>
      </w:r>
      <w:r w:rsidR="008C56F1">
        <w:t xml:space="preserve"> napján</w:t>
      </w:r>
      <w:r w:rsidRPr="00311543">
        <w:t xml:space="preserve"> lép</w:t>
      </w:r>
      <w:r>
        <w:t xml:space="preserve"> hatályba, és határozatlan időre szól.</w:t>
      </w:r>
    </w:p>
    <w:p w14:paraId="2BA20591" w14:textId="07F2F44C" w:rsidR="00C53F39" w:rsidRDefault="008C56F1" w:rsidP="00447514">
      <w:pPr>
        <w:pStyle w:val="NormlWeb"/>
        <w:jc w:val="both"/>
      </w:pPr>
      <w:r>
        <w:t>9</w:t>
      </w:r>
      <w:r w:rsidR="00FD7793">
        <w:t xml:space="preserve">.2. </w:t>
      </w:r>
      <w:r w:rsidR="00FD7793">
        <w:rPr>
          <w:rStyle w:val="Kiemels2"/>
        </w:rPr>
        <w:t>Módosítás és értesítés</w:t>
      </w:r>
    </w:p>
    <w:p w14:paraId="73170397" w14:textId="77777777" w:rsidR="008C56F1" w:rsidRDefault="008C56F1" w:rsidP="00447514">
      <w:pPr>
        <w:pStyle w:val="NormlWeb"/>
        <w:jc w:val="both"/>
        <w:rPr>
          <w:b/>
          <w:bCs/>
        </w:rPr>
      </w:pPr>
      <w:r>
        <w:t>9</w:t>
      </w:r>
      <w:r w:rsidR="00FD7793">
        <w:t xml:space="preserve">.2.1. Az Üzemeltető fenntartja a jogot, hogy az </w:t>
      </w:r>
      <w:r w:rsidR="00FD7793" w:rsidRPr="00311543">
        <w:t>ÁSZF-et</w:t>
      </w:r>
      <w:r w:rsidR="00FD7793" w:rsidRPr="00311543">
        <w:rPr>
          <w:b/>
          <w:bCs/>
        </w:rPr>
        <w:t xml:space="preserve"> </w:t>
      </w:r>
      <w:r w:rsidR="00FD7793" w:rsidRPr="00311543">
        <w:rPr>
          <w:rStyle w:val="Kiemels2"/>
          <w:b w:val="0"/>
          <w:bCs w:val="0"/>
        </w:rPr>
        <w:t>előzetes értesítés nélkül módosítsa</w:t>
      </w:r>
      <w:r w:rsidR="00FD7793" w:rsidRPr="00311543">
        <w:rPr>
          <w:b/>
          <w:bCs/>
        </w:rPr>
        <w:t>.</w:t>
      </w:r>
    </w:p>
    <w:p w14:paraId="73D4465D" w14:textId="600B6FC1" w:rsidR="008C56F1" w:rsidRDefault="008C56F1" w:rsidP="00447514">
      <w:pPr>
        <w:pStyle w:val="NormlWeb"/>
        <w:jc w:val="both"/>
        <w:rPr>
          <w:b/>
          <w:bCs/>
        </w:rPr>
      </w:pPr>
      <w:r>
        <w:t>9</w:t>
      </w:r>
      <w:r w:rsidR="00FD7793" w:rsidRPr="00311543">
        <w:t xml:space="preserve">.2.2. A módosítások a </w:t>
      </w:r>
      <w:r>
        <w:t>Platformon</w:t>
      </w:r>
      <w:r w:rsidR="00FD7793" w:rsidRPr="00311543">
        <w:t xml:space="preserve"> való </w:t>
      </w:r>
      <w:r w:rsidR="00FD7793" w:rsidRPr="00311543">
        <w:rPr>
          <w:rStyle w:val="Kiemels2"/>
          <w:b w:val="0"/>
          <w:bCs w:val="0"/>
        </w:rPr>
        <w:t>közzététellel automatikusan hatályba lépnek</w:t>
      </w:r>
      <w:r w:rsidR="00FD7793" w:rsidRPr="00311543">
        <w:rPr>
          <w:b/>
          <w:bCs/>
        </w:rPr>
        <w:t>.</w:t>
      </w:r>
    </w:p>
    <w:p w14:paraId="731C8F40" w14:textId="0DDEF800" w:rsidR="00FD7793" w:rsidRPr="00311543" w:rsidRDefault="008C56F1" w:rsidP="00447514">
      <w:pPr>
        <w:pStyle w:val="NormlWeb"/>
        <w:jc w:val="both"/>
        <w:rPr>
          <w:b/>
          <w:bCs/>
        </w:rPr>
      </w:pPr>
      <w:r>
        <w:t>9</w:t>
      </w:r>
      <w:r w:rsidR="00FD7793" w:rsidRPr="00311543">
        <w:t>.2.3. Amennyiben a változások lényegesen érintik a felhasználók jogait vagy</w:t>
      </w:r>
      <w:r w:rsidR="00FD7793" w:rsidRPr="00311543">
        <w:rPr>
          <w:b/>
          <w:bCs/>
        </w:rPr>
        <w:t xml:space="preserve"> </w:t>
      </w:r>
      <w:r w:rsidR="00FD7793" w:rsidRPr="00311543">
        <w:t>kötelezettségeit, az Üzemeltető törekszik arra, hogy a változásokról</w:t>
      </w:r>
      <w:r w:rsidR="00FD7793" w:rsidRPr="00311543">
        <w:rPr>
          <w:b/>
          <w:bCs/>
        </w:rPr>
        <w:t xml:space="preserve"> </w:t>
      </w:r>
      <w:r w:rsidR="00FD7793" w:rsidRPr="00311543">
        <w:rPr>
          <w:rStyle w:val="Kiemels2"/>
          <w:b w:val="0"/>
          <w:bCs w:val="0"/>
        </w:rPr>
        <w:t xml:space="preserve">e-mailben vagy a </w:t>
      </w:r>
      <w:r>
        <w:rPr>
          <w:rStyle w:val="Kiemels2"/>
          <w:b w:val="0"/>
          <w:bCs w:val="0"/>
        </w:rPr>
        <w:t>Platformon</w:t>
      </w:r>
      <w:r w:rsidR="00FD7793" w:rsidRPr="00311543">
        <w:rPr>
          <w:rStyle w:val="Kiemels2"/>
          <w:b w:val="0"/>
          <w:bCs w:val="0"/>
        </w:rPr>
        <w:t xml:space="preserve"> értesítést küldjön</w:t>
      </w:r>
      <w:r w:rsidR="00FD7793" w:rsidRPr="00311543">
        <w:rPr>
          <w:b/>
          <w:bCs/>
        </w:rPr>
        <w:t>.</w:t>
      </w:r>
    </w:p>
    <w:p w14:paraId="62EED9B3" w14:textId="22240DDB" w:rsidR="00C53F39" w:rsidRDefault="008C56F1" w:rsidP="00447514">
      <w:pPr>
        <w:pStyle w:val="NormlWeb"/>
        <w:jc w:val="both"/>
      </w:pPr>
      <w:r>
        <w:t>9</w:t>
      </w:r>
      <w:r w:rsidR="00FD7793">
        <w:t xml:space="preserve">.3. </w:t>
      </w:r>
      <w:r w:rsidR="00FD7793">
        <w:rPr>
          <w:rStyle w:val="Kiemels2"/>
        </w:rPr>
        <w:t>Felhasználói kötelezettségek</w:t>
      </w:r>
    </w:p>
    <w:p w14:paraId="29B08B5A" w14:textId="0C4C57F6" w:rsidR="00FD7793" w:rsidRPr="00311543" w:rsidRDefault="00FD7793" w:rsidP="00447514">
      <w:pPr>
        <w:pStyle w:val="NormlWeb"/>
        <w:jc w:val="both"/>
        <w:rPr>
          <w:b/>
          <w:bCs/>
        </w:rPr>
      </w:pPr>
      <w:r>
        <w:lastRenderedPageBreak/>
        <w:t xml:space="preserve">A </w:t>
      </w:r>
      <w:r w:rsidR="007B2973">
        <w:t>F</w:t>
      </w:r>
      <w:r>
        <w:t>elhasználók</w:t>
      </w:r>
      <w:r w:rsidR="008C56F1">
        <w:t xml:space="preserve">, különös tekintettel a Szervezőkre </w:t>
      </w:r>
      <w:r>
        <w:t xml:space="preserve">kötelesek rendszeresen ellenőrizni az ÁSZF változásait. A </w:t>
      </w:r>
      <w:r w:rsidR="008C56F1">
        <w:t>Platform</w:t>
      </w:r>
      <w:r>
        <w:t xml:space="preserve"> további használata a módosítások </w:t>
      </w:r>
      <w:r w:rsidRPr="00311543">
        <w:rPr>
          <w:rStyle w:val="Kiemels2"/>
          <w:b w:val="0"/>
          <w:bCs w:val="0"/>
        </w:rPr>
        <w:t>elfogadásának minősül</w:t>
      </w:r>
      <w:r w:rsidRPr="00311543">
        <w:rPr>
          <w:b/>
          <w:bCs/>
        </w:rPr>
        <w:t>.</w:t>
      </w:r>
    </w:p>
    <w:p w14:paraId="4621E696" w14:textId="37000668" w:rsidR="00C53F39" w:rsidRDefault="008C56F1" w:rsidP="00447514">
      <w:pPr>
        <w:pStyle w:val="NormlWeb"/>
        <w:jc w:val="both"/>
      </w:pPr>
      <w:r>
        <w:t>9</w:t>
      </w:r>
      <w:r w:rsidR="00FD7793">
        <w:t xml:space="preserve">.4. </w:t>
      </w:r>
      <w:r w:rsidR="00FD7793">
        <w:rPr>
          <w:rStyle w:val="Kiemels2"/>
        </w:rPr>
        <w:t>Egyéb jogi feltételek</w:t>
      </w:r>
    </w:p>
    <w:p w14:paraId="0BEDD55B" w14:textId="13C17D5B" w:rsidR="00C53F39" w:rsidRDefault="008C56F1" w:rsidP="00447514">
      <w:pPr>
        <w:pStyle w:val="NormlWeb"/>
        <w:jc w:val="both"/>
      </w:pPr>
      <w:r>
        <w:t>9</w:t>
      </w:r>
      <w:r w:rsidR="00FD7793">
        <w:t>.4.1. Amennyiben az ÁSZF egyes rendelkezései érvénytelennek vagy végrehajthatatlannak minősülnek, az nem érinti a többi rendelkezés érvényességét.</w:t>
      </w:r>
    </w:p>
    <w:p w14:paraId="2233AEE3" w14:textId="77777777" w:rsidR="0059582D" w:rsidRDefault="0059582D" w:rsidP="00447514">
      <w:pPr>
        <w:pStyle w:val="NormlWeb"/>
        <w:jc w:val="both"/>
      </w:pPr>
    </w:p>
    <w:p w14:paraId="15520A6E" w14:textId="362E7E53" w:rsidR="00FD7793" w:rsidRPr="00BB4419" w:rsidRDefault="003D30B4" w:rsidP="00447514">
      <w:pPr>
        <w:pStyle w:val="Cmsor3"/>
        <w:jc w:val="both"/>
        <w:rPr>
          <w:sz w:val="28"/>
          <w:szCs w:val="28"/>
        </w:rPr>
      </w:pPr>
      <w:r>
        <w:rPr>
          <w:rStyle w:val="Kiemels2"/>
          <w:b/>
          <w:bCs/>
          <w:sz w:val="28"/>
          <w:szCs w:val="28"/>
        </w:rPr>
        <w:t>10</w:t>
      </w:r>
      <w:r w:rsidR="00FD7793" w:rsidRPr="00BB4419">
        <w:rPr>
          <w:rStyle w:val="Kiemels2"/>
          <w:b/>
          <w:bCs/>
          <w:sz w:val="28"/>
          <w:szCs w:val="28"/>
        </w:rPr>
        <w:t>. Kapcsolatfelvétel</w:t>
      </w:r>
    </w:p>
    <w:p w14:paraId="0766D3A5" w14:textId="77777777" w:rsidR="00FD7793" w:rsidRDefault="00FD7793" w:rsidP="00447514">
      <w:pPr>
        <w:pStyle w:val="NormlWeb"/>
        <w:jc w:val="both"/>
      </w:pPr>
      <w:r>
        <w:t>Amennyiben bármilyen kérdése merül fel az Általános Szerződési Feltételekkel (</w:t>
      </w:r>
      <w:r w:rsidRPr="00311543">
        <w:rPr>
          <w:rStyle w:val="Kiemels2"/>
          <w:b w:val="0"/>
          <w:bCs w:val="0"/>
        </w:rPr>
        <w:t>ÁSZF</w:t>
      </w:r>
      <w:r>
        <w:t>) kapcsolatban, kérjük, forduljon hozzánk az alábbi elérhetőségeken:</w:t>
      </w:r>
    </w:p>
    <w:p w14:paraId="6D89A500" w14:textId="69401BCD" w:rsidR="009D4BDA" w:rsidRPr="009D4BDA" w:rsidRDefault="009D4BDA" w:rsidP="009D4BDA">
      <w:pPr>
        <w:pStyle w:val="NormlWeb"/>
        <w:numPr>
          <w:ilvl w:val="0"/>
          <w:numId w:val="65"/>
        </w:numPr>
        <w:jc w:val="both"/>
        <w:rPr>
          <w:rStyle w:val="Kiemels2"/>
        </w:rPr>
      </w:pPr>
      <w:r w:rsidRPr="009D4BDA">
        <w:rPr>
          <w:rStyle w:val="Kiemels2"/>
        </w:rPr>
        <w:t>E-mail cím: hello@sportliga.hu</w:t>
      </w:r>
    </w:p>
    <w:p w14:paraId="1A95D5F5" w14:textId="3F516A34" w:rsidR="009D4BDA" w:rsidRDefault="009D4BDA" w:rsidP="009D4BDA">
      <w:pPr>
        <w:pStyle w:val="NormlWeb"/>
        <w:numPr>
          <w:ilvl w:val="0"/>
          <w:numId w:val="65"/>
        </w:numPr>
        <w:jc w:val="both"/>
        <w:rPr>
          <w:rStyle w:val="Kiemels2"/>
        </w:rPr>
      </w:pPr>
      <w:r w:rsidRPr="009D4BDA">
        <w:rPr>
          <w:rStyle w:val="Kiemels2"/>
        </w:rPr>
        <w:t>Telefonszám: +36 50 1056362</w:t>
      </w:r>
    </w:p>
    <w:p w14:paraId="0ED2258F" w14:textId="396CB62E" w:rsidR="00FD7793" w:rsidRPr="009D4BDA" w:rsidRDefault="00FD7793" w:rsidP="009D4BDA">
      <w:pPr>
        <w:pStyle w:val="NormlWeb"/>
        <w:numPr>
          <w:ilvl w:val="0"/>
          <w:numId w:val="65"/>
        </w:numPr>
        <w:jc w:val="both"/>
        <w:rPr>
          <w:b/>
          <w:bCs/>
        </w:rPr>
      </w:pPr>
      <w:r>
        <w:rPr>
          <w:rStyle w:val="Kiemels2"/>
        </w:rPr>
        <w:t>Kapcsolati űrlap:</w:t>
      </w:r>
      <w:r>
        <w:t xml:space="preserve"> </w:t>
      </w:r>
      <w:hyperlink r:id="rId33" w:history="1">
        <w:r w:rsidR="003D30B4" w:rsidRPr="005B0D79">
          <w:rPr>
            <w:rStyle w:val="Hiperhivatkozs"/>
          </w:rPr>
          <w:t>www.sportliga.hu</w:t>
        </w:r>
      </w:hyperlink>
    </w:p>
    <w:p w14:paraId="6680A3D1" w14:textId="4A5E809D" w:rsidR="002B4523" w:rsidRDefault="00FD7793" w:rsidP="00447514">
      <w:pPr>
        <w:pStyle w:val="NormlWeb"/>
        <w:jc w:val="both"/>
      </w:pPr>
      <w:r>
        <w:t>Ügyfélszolgálatunk a lehető leghamarabb válaszol a megkeresésekre.</w:t>
      </w:r>
    </w:p>
    <w:p w14:paraId="40E6AAFF" w14:textId="77777777" w:rsidR="0059582D" w:rsidRDefault="0059582D" w:rsidP="00447514">
      <w:pPr>
        <w:pStyle w:val="NormlWeb"/>
        <w:jc w:val="both"/>
      </w:pPr>
    </w:p>
    <w:p w14:paraId="5473A4AE" w14:textId="15FDDAC8" w:rsidR="0059582D" w:rsidRDefault="0059582D" w:rsidP="00447514">
      <w:pPr>
        <w:pStyle w:val="NormlWeb"/>
        <w:jc w:val="both"/>
      </w:pPr>
      <w:r>
        <w:t>Szeged, 2026. április 20.</w:t>
      </w:r>
    </w:p>
    <w:p w14:paraId="25F49227" w14:textId="77777777" w:rsidR="0059582D" w:rsidRDefault="0059582D" w:rsidP="00447514">
      <w:pPr>
        <w:pStyle w:val="NormlWeb"/>
        <w:jc w:val="both"/>
      </w:pPr>
    </w:p>
    <w:p w14:paraId="7D54811A" w14:textId="51E9C6EB" w:rsidR="0059582D" w:rsidRDefault="0059582D" w:rsidP="0059582D">
      <w:pPr>
        <w:pStyle w:val="NormlWeb"/>
        <w:jc w:val="center"/>
        <w:rPr>
          <w:b/>
          <w:bCs/>
        </w:rPr>
      </w:pPr>
      <w:r w:rsidRPr="005309A1">
        <w:rPr>
          <w:b/>
          <w:bCs/>
        </w:rPr>
        <w:t>Takács Gábor Áron egyéni vállalkozó</w:t>
      </w:r>
    </w:p>
    <w:p w14:paraId="0E069902" w14:textId="51B3DB2E" w:rsidR="0059582D" w:rsidRDefault="0059582D" w:rsidP="0059582D">
      <w:pPr>
        <w:pStyle w:val="NormlWeb"/>
        <w:jc w:val="center"/>
      </w:pPr>
      <w:r>
        <w:rPr>
          <w:b/>
          <w:bCs/>
        </w:rPr>
        <w:t>Üzemeltető</w:t>
      </w:r>
    </w:p>
    <w:p w14:paraId="25FFF722" w14:textId="76C85A33" w:rsidR="0059582D" w:rsidRDefault="0059582D" w:rsidP="0059582D">
      <w:pPr>
        <w:pStyle w:val="NormlWeb"/>
        <w:jc w:val="center"/>
      </w:pPr>
    </w:p>
    <w:sectPr w:rsidR="0059582D" w:rsidSect="00E87C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Szabó Dávid" w:date="2026-04-17T18:02:00Z" w:initials="SZD">
    <w:p w14:paraId="3E568F9C" w14:textId="77777777" w:rsidR="009D4BDA" w:rsidRDefault="009D4BDA" w:rsidP="009D4BDA">
      <w:pPr>
        <w:pStyle w:val="Jegyzetszveg"/>
      </w:pPr>
      <w:r>
        <w:rPr>
          <w:rStyle w:val="Jegyzethivatkozs"/>
        </w:rPr>
        <w:annotationRef/>
      </w:r>
      <w:r>
        <w:t>A levelezésben szerepel arra utalás, hogy a kézzel kiállított számla e-mailben kerülne kiküldésre. Ez esetben a papír alapú számla postázása is szükséges lenne, mert az úgy csak a számla másolatának számít. Az elektronikus számlázás célszerűbb lenne.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568F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EC7B89" w16cex:dateUtc="2026-04-17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68F9C" w16cid:durableId="7BEC7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D56C" w14:textId="77777777" w:rsidR="00872795" w:rsidRDefault="00872795" w:rsidP="00296357">
      <w:r>
        <w:separator/>
      </w:r>
    </w:p>
  </w:endnote>
  <w:endnote w:type="continuationSeparator" w:id="0">
    <w:p w14:paraId="393DF8AD" w14:textId="77777777" w:rsidR="00872795" w:rsidRDefault="00872795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4FAC" w14:textId="77777777" w:rsidR="00872795" w:rsidRDefault="00872795" w:rsidP="00296357">
      <w:r>
        <w:separator/>
      </w:r>
    </w:p>
  </w:footnote>
  <w:footnote w:type="continuationSeparator" w:id="0">
    <w:p w14:paraId="6E6A9243" w14:textId="77777777" w:rsidR="00872795" w:rsidRDefault="00872795" w:rsidP="0029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988347"/>
      <w:docPartObj>
        <w:docPartGallery w:val="Page Numbers (Top of Page)"/>
        <w:docPartUnique/>
      </w:docPartObj>
    </w:sdtPr>
    <w:sdtEndPr/>
    <w:sdtContent>
      <w:p w14:paraId="0DC522BA" w14:textId="0695DA33" w:rsidR="00296357" w:rsidRDefault="00296357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8E8ED" w14:textId="77777777" w:rsidR="00296357" w:rsidRDefault="002963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8B0"/>
    <w:multiLevelType w:val="multilevel"/>
    <w:tmpl w:val="DD0A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2BD"/>
    <w:multiLevelType w:val="hybridMultilevel"/>
    <w:tmpl w:val="2E6080C8"/>
    <w:lvl w:ilvl="0" w:tplc="62FE3D8C">
      <w:start w:val="1"/>
      <w:numFmt w:val="bullet"/>
      <w:lvlText w:val="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5542D"/>
    <w:multiLevelType w:val="multilevel"/>
    <w:tmpl w:val="FBF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25E36"/>
    <w:multiLevelType w:val="multilevel"/>
    <w:tmpl w:val="06F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200F5"/>
    <w:multiLevelType w:val="multilevel"/>
    <w:tmpl w:val="B62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31219"/>
    <w:multiLevelType w:val="hybridMultilevel"/>
    <w:tmpl w:val="CEFC4434"/>
    <w:lvl w:ilvl="0" w:tplc="90C20B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0202"/>
    <w:multiLevelType w:val="multilevel"/>
    <w:tmpl w:val="8310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F6251"/>
    <w:multiLevelType w:val="multilevel"/>
    <w:tmpl w:val="21D0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0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875DB"/>
    <w:multiLevelType w:val="multilevel"/>
    <w:tmpl w:val="500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D18EC"/>
    <w:multiLevelType w:val="hybridMultilevel"/>
    <w:tmpl w:val="3A400856"/>
    <w:lvl w:ilvl="0" w:tplc="D9284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91ADE"/>
    <w:multiLevelType w:val="multilevel"/>
    <w:tmpl w:val="DC3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6B34BD"/>
    <w:multiLevelType w:val="hybridMultilevel"/>
    <w:tmpl w:val="CF4AE9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6BFE"/>
    <w:multiLevelType w:val="multilevel"/>
    <w:tmpl w:val="6C4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451AA2"/>
    <w:multiLevelType w:val="multilevel"/>
    <w:tmpl w:val="E81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E555A"/>
    <w:multiLevelType w:val="multilevel"/>
    <w:tmpl w:val="6B3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3412D"/>
    <w:multiLevelType w:val="hybridMultilevel"/>
    <w:tmpl w:val="448E52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52AE4"/>
    <w:multiLevelType w:val="hybridMultilevel"/>
    <w:tmpl w:val="5F4EC352"/>
    <w:lvl w:ilvl="0" w:tplc="62F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E2280"/>
    <w:multiLevelType w:val="hybridMultilevel"/>
    <w:tmpl w:val="5F5A6CBE"/>
    <w:lvl w:ilvl="0" w:tplc="87E62A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E113447"/>
    <w:multiLevelType w:val="multilevel"/>
    <w:tmpl w:val="914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C24B01"/>
    <w:multiLevelType w:val="multilevel"/>
    <w:tmpl w:val="4C0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3676F"/>
    <w:multiLevelType w:val="multilevel"/>
    <w:tmpl w:val="CEA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61EF3"/>
    <w:multiLevelType w:val="multilevel"/>
    <w:tmpl w:val="F22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9D779F"/>
    <w:multiLevelType w:val="multilevel"/>
    <w:tmpl w:val="9C8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AD0BDE"/>
    <w:multiLevelType w:val="hybridMultilevel"/>
    <w:tmpl w:val="FB30EEB4"/>
    <w:lvl w:ilvl="0" w:tplc="FC525B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E037141"/>
    <w:multiLevelType w:val="multilevel"/>
    <w:tmpl w:val="3DE2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0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2758E8"/>
    <w:multiLevelType w:val="multilevel"/>
    <w:tmpl w:val="EC8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66437F"/>
    <w:multiLevelType w:val="multilevel"/>
    <w:tmpl w:val="6440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F6018"/>
    <w:multiLevelType w:val="multilevel"/>
    <w:tmpl w:val="AD1A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E067B7"/>
    <w:multiLevelType w:val="hybridMultilevel"/>
    <w:tmpl w:val="3DC409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10617"/>
    <w:multiLevelType w:val="multilevel"/>
    <w:tmpl w:val="B84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7D598F"/>
    <w:multiLevelType w:val="hybridMultilevel"/>
    <w:tmpl w:val="211ED5D6"/>
    <w:lvl w:ilvl="0" w:tplc="62F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F6773"/>
    <w:multiLevelType w:val="hybridMultilevel"/>
    <w:tmpl w:val="EBFA78D6"/>
    <w:lvl w:ilvl="0" w:tplc="49584A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014C8"/>
    <w:multiLevelType w:val="hybridMultilevel"/>
    <w:tmpl w:val="06BC9478"/>
    <w:lvl w:ilvl="0" w:tplc="49584A58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50401C"/>
    <w:multiLevelType w:val="hybridMultilevel"/>
    <w:tmpl w:val="620E3716"/>
    <w:lvl w:ilvl="0" w:tplc="49584A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9A4B9E"/>
    <w:multiLevelType w:val="multilevel"/>
    <w:tmpl w:val="827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EA4504"/>
    <w:multiLevelType w:val="multilevel"/>
    <w:tmpl w:val="F24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0256B5"/>
    <w:multiLevelType w:val="multilevel"/>
    <w:tmpl w:val="632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7A59AB"/>
    <w:multiLevelType w:val="multilevel"/>
    <w:tmpl w:val="89D4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3D44E1F"/>
    <w:multiLevelType w:val="multilevel"/>
    <w:tmpl w:val="9638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7D152F"/>
    <w:multiLevelType w:val="multilevel"/>
    <w:tmpl w:val="C6D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B62953"/>
    <w:multiLevelType w:val="multilevel"/>
    <w:tmpl w:val="1ED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6305A89"/>
    <w:multiLevelType w:val="hybridMultilevel"/>
    <w:tmpl w:val="07F8EF0C"/>
    <w:lvl w:ilvl="0" w:tplc="62F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7210A7"/>
    <w:multiLevelType w:val="multilevel"/>
    <w:tmpl w:val="2BFA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DD045C"/>
    <w:multiLevelType w:val="multilevel"/>
    <w:tmpl w:val="BCD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2B55CE"/>
    <w:multiLevelType w:val="multilevel"/>
    <w:tmpl w:val="340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946AAA"/>
    <w:multiLevelType w:val="hybridMultilevel"/>
    <w:tmpl w:val="90185D86"/>
    <w:lvl w:ilvl="0" w:tplc="FC525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EB18AD"/>
    <w:multiLevelType w:val="multilevel"/>
    <w:tmpl w:val="8F48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BA1B94"/>
    <w:multiLevelType w:val="multilevel"/>
    <w:tmpl w:val="6DA6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0121F3"/>
    <w:multiLevelType w:val="hybridMultilevel"/>
    <w:tmpl w:val="32E8576A"/>
    <w:lvl w:ilvl="0" w:tplc="62FE3D8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9" w15:restartNumberingAfterBreak="0">
    <w:nsid w:val="5BB744FB"/>
    <w:multiLevelType w:val="multilevel"/>
    <w:tmpl w:val="3626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700E06"/>
    <w:multiLevelType w:val="hybridMultilevel"/>
    <w:tmpl w:val="16B2266A"/>
    <w:lvl w:ilvl="0" w:tplc="FAD2D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E7612E"/>
    <w:multiLevelType w:val="multilevel"/>
    <w:tmpl w:val="C64A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221B6B"/>
    <w:multiLevelType w:val="multilevel"/>
    <w:tmpl w:val="FAC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4C31D2"/>
    <w:multiLevelType w:val="multilevel"/>
    <w:tmpl w:val="2A3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115232A"/>
    <w:multiLevelType w:val="hybridMultilevel"/>
    <w:tmpl w:val="7EA86E4C"/>
    <w:lvl w:ilvl="0" w:tplc="FC525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070DB"/>
    <w:multiLevelType w:val="multilevel"/>
    <w:tmpl w:val="88E8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677720"/>
    <w:multiLevelType w:val="multilevel"/>
    <w:tmpl w:val="C4D0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727CA3"/>
    <w:multiLevelType w:val="multilevel"/>
    <w:tmpl w:val="B3D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565A2E"/>
    <w:multiLevelType w:val="multilevel"/>
    <w:tmpl w:val="DC1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C13D4B"/>
    <w:multiLevelType w:val="multilevel"/>
    <w:tmpl w:val="347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8A4C5A"/>
    <w:multiLevelType w:val="multilevel"/>
    <w:tmpl w:val="C638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ED60E2"/>
    <w:multiLevelType w:val="multilevel"/>
    <w:tmpl w:val="1434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9338F9"/>
    <w:multiLevelType w:val="hybridMultilevel"/>
    <w:tmpl w:val="D8F4C97A"/>
    <w:lvl w:ilvl="0" w:tplc="62F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A07BC6"/>
    <w:multiLevelType w:val="multilevel"/>
    <w:tmpl w:val="5CC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85A74C4"/>
    <w:multiLevelType w:val="multilevel"/>
    <w:tmpl w:val="A19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BE18C4"/>
    <w:multiLevelType w:val="multilevel"/>
    <w:tmpl w:val="BDC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F75857"/>
    <w:multiLevelType w:val="multilevel"/>
    <w:tmpl w:val="A09A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833335"/>
    <w:multiLevelType w:val="hybridMultilevel"/>
    <w:tmpl w:val="781678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9B2648"/>
    <w:multiLevelType w:val="multilevel"/>
    <w:tmpl w:val="B66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968163">
    <w:abstractNumId w:val="22"/>
  </w:num>
  <w:num w:numId="2" w16cid:durableId="1810593746">
    <w:abstractNumId w:val="57"/>
  </w:num>
  <w:num w:numId="3" w16cid:durableId="136071965">
    <w:abstractNumId w:val="6"/>
  </w:num>
  <w:num w:numId="4" w16cid:durableId="432672507">
    <w:abstractNumId w:val="66"/>
  </w:num>
  <w:num w:numId="5" w16cid:durableId="1512646044">
    <w:abstractNumId w:val="42"/>
  </w:num>
  <w:num w:numId="6" w16cid:durableId="391080850">
    <w:abstractNumId w:val="21"/>
  </w:num>
  <w:num w:numId="7" w16cid:durableId="647781619">
    <w:abstractNumId w:val="34"/>
  </w:num>
  <w:num w:numId="8" w16cid:durableId="1967812430">
    <w:abstractNumId w:val="0"/>
  </w:num>
  <w:num w:numId="9" w16cid:durableId="562719993">
    <w:abstractNumId w:val="46"/>
  </w:num>
  <w:num w:numId="10" w16cid:durableId="2125146176">
    <w:abstractNumId w:val="13"/>
  </w:num>
  <w:num w:numId="11" w16cid:durableId="434863639">
    <w:abstractNumId w:val="43"/>
  </w:num>
  <w:num w:numId="12" w16cid:durableId="210113051">
    <w:abstractNumId w:val="51"/>
  </w:num>
  <w:num w:numId="13" w16cid:durableId="588545100">
    <w:abstractNumId w:val="12"/>
  </w:num>
  <w:num w:numId="14" w16cid:durableId="1994724035">
    <w:abstractNumId w:val="9"/>
  </w:num>
  <w:num w:numId="15" w16cid:durableId="1870140563">
    <w:abstractNumId w:val="2"/>
  </w:num>
  <w:num w:numId="16" w16cid:durableId="1784156817">
    <w:abstractNumId w:val="24"/>
  </w:num>
  <w:num w:numId="17" w16cid:durableId="68694076">
    <w:abstractNumId w:val="24"/>
  </w:num>
  <w:num w:numId="18" w16cid:durableId="864950342">
    <w:abstractNumId w:val="59"/>
  </w:num>
  <w:num w:numId="19" w16cid:durableId="757335234">
    <w:abstractNumId w:val="58"/>
  </w:num>
  <w:num w:numId="20" w16cid:durableId="1188517774">
    <w:abstractNumId w:val="8"/>
  </w:num>
  <w:num w:numId="21" w16cid:durableId="1202282175">
    <w:abstractNumId w:val="65"/>
  </w:num>
  <w:num w:numId="22" w16cid:durableId="46104098">
    <w:abstractNumId w:val="26"/>
  </w:num>
  <w:num w:numId="23" w16cid:durableId="2123070079">
    <w:abstractNumId w:val="61"/>
  </w:num>
  <w:num w:numId="24" w16cid:durableId="1260454063">
    <w:abstractNumId w:val="7"/>
  </w:num>
  <w:num w:numId="25" w16cid:durableId="1259605334">
    <w:abstractNumId w:val="7"/>
  </w:num>
  <w:num w:numId="26" w16cid:durableId="45299571">
    <w:abstractNumId w:val="56"/>
  </w:num>
  <w:num w:numId="27" w16cid:durableId="1610970226">
    <w:abstractNumId w:val="35"/>
  </w:num>
  <w:num w:numId="28" w16cid:durableId="306784805">
    <w:abstractNumId w:val="55"/>
  </w:num>
  <w:num w:numId="29" w16cid:durableId="1363090651">
    <w:abstractNumId w:val="18"/>
  </w:num>
  <w:num w:numId="30" w16cid:durableId="1933660593">
    <w:abstractNumId w:val="27"/>
  </w:num>
  <w:num w:numId="31" w16cid:durableId="1325667455">
    <w:abstractNumId w:val="47"/>
  </w:num>
  <w:num w:numId="32" w16cid:durableId="1043401746">
    <w:abstractNumId w:val="64"/>
  </w:num>
  <w:num w:numId="33" w16cid:durableId="1584100820">
    <w:abstractNumId w:val="36"/>
  </w:num>
  <w:num w:numId="34" w16cid:durableId="1820801625">
    <w:abstractNumId w:val="14"/>
  </w:num>
  <w:num w:numId="35" w16cid:durableId="1520656265">
    <w:abstractNumId w:val="68"/>
  </w:num>
  <w:num w:numId="36" w16cid:durableId="1136025212">
    <w:abstractNumId w:val="38"/>
  </w:num>
  <w:num w:numId="37" w16cid:durableId="358089452">
    <w:abstractNumId w:val="19"/>
  </w:num>
  <w:num w:numId="38" w16cid:durableId="260921383">
    <w:abstractNumId w:val="10"/>
  </w:num>
  <w:num w:numId="39" w16cid:durableId="971709842">
    <w:abstractNumId w:val="20"/>
  </w:num>
  <w:num w:numId="40" w16cid:durableId="539711985">
    <w:abstractNumId w:val="3"/>
  </w:num>
  <w:num w:numId="41" w16cid:durableId="1122265561">
    <w:abstractNumId w:val="52"/>
  </w:num>
  <w:num w:numId="42" w16cid:durableId="393428142">
    <w:abstractNumId w:val="4"/>
  </w:num>
  <w:num w:numId="43" w16cid:durableId="1085765263">
    <w:abstractNumId w:val="39"/>
  </w:num>
  <w:num w:numId="44" w16cid:durableId="142162532">
    <w:abstractNumId w:val="5"/>
  </w:num>
  <w:num w:numId="45" w16cid:durableId="1721661027">
    <w:abstractNumId w:val="50"/>
  </w:num>
  <w:num w:numId="46" w16cid:durableId="1430273425">
    <w:abstractNumId w:val="16"/>
  </w:num>
  <w:num w:numId="47" w16cid:durableId="729112180">
    <w:abstractNumId w:val="48"/>
  </w:num>
  <w:num w:numId="48" w16cid:durableId="1006982124">
    <w:abstractNumId w:val="17"/>
  </w:num>
  <w:num w:numId="49" w16cid:durableId="89350862">
    <w:abstractNumId w:val="30"/>
  </w:num>
  <w:num w:numId="50" w16cid:durableId="1152218486">
    <w:abstractNumId w:val="54"/>
  </w:num>
  <w:num w:numId="51" w16cid:durableId="7411971">
    <w:abstractNumId w:val="60"/>
  </w:num>
  <w:num w:numId="52" w16cid:durableId="310330713">
    <w:abstractNumId w:val="25"/>
  </w:num>
  <w:num w:numId="53" w16cid:durableId="1277760772">
    <w:abstractNumId w:val="29"/>
  </w:num>
  <w:num w:numId="54" w16cid:durableId="1771463070">
    <w:abstractNumId w:val="53"/>
  </w:num>
  <w:num w:numId="55" w16cid:durableId="1762723131">
    <w:abstractNumId w:val="37"/>
  </w:num>
  <w:num w:numId="56" w16cid:durableId="1839878672">
    <w:abstractNumId w:val="40"/>
  </w:num>
  <w:num w:numId="57" w16cid:durableId="299116588">
    <w:abstractNumId w:val="63"/>
  </w:num>
  <w:num w:numId="58" w16cid:durableId="1733769923">
    <w:abstractNumId w:val="49"/>
  </w:num>
  <w:num w:numId="59" w16cid:durableId="1657298031">
    <w:abstractNumId w:val="41"/>
  </w:num>
  <w:num w:numId="60" w16cid:durableId="772014836">
    <w:abstractNumId w:val="62"/>
  </w:num>
  <w:num w:numId="61" w16cid:durableId="392434159">
    <w:abstractNumId w:val="33"/>
  </w:num>
  <w:num w:numId="62" w16cid:durableId="443816605">
    <w:abstractNumId w:val="31"/>
  </w:num>
  <w:num w:numId="63" w16cid:durableId="1356150625">
    <w:abstractNumId w:val="32"/>
  </w:num>
  <w:num w:numId="64" w16cid:durableId="402222024">
    <w:abstractNumId w:val="1"/>
  </w:num>
  <w:num w:numId="65" w16cid:durableId="2063481657">
    <w:abstractNumId w:val="23"/>
  </w:num>
  <w:num w:numId="66" w16cid:durableId="840046083">
    <w:abstractNumId w:val="28"/>
  </w:num>
  <w:num w:numId="67" w16cid:durableId="706758973">
    <w:abstractNumId w:val="11"/>
  </w:num>
  <w:num w:numId="68" w16cid:durableId="546645830">
    <w:abstractNumId w:val="44"/>
  </w:num>
  <w:num w:numId="69" w16cid:durableId="413404646">
    <w:abstractNumId w:val="45"/>
  </w:num>
  <w:num w:numId="70" w16cid:durableId="79527216">
    <w:abstractNumId w:val="67"/>
  </w:num>
  <w:num w:numId="71" w16cid:durableId="21354029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Szabó Dávid">
    <w15:presenceInfo w15:providerId="None" w15:userId="Dr. Szabó Dá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16"/>
    <w:rsid w:val="000215CC"/>
    <w:rsid w:val="00024A78"/>
    <w:rsid w:val="000607D4"/>
    <w:rsid w:val="000616E9"/>
    <w:rsid w:val="00073104"/>
    <w:rsid w:val="000758AC"/>
    <w:rsid w:val="00090469"/>
    <w:rsid w:val="0009061B"/>
    <w:rsid w:val="000A0E30"/>
    <w:rsid w:val="000A5C6C"/>
    <w:rsid w:val="000C5A97"/>
    <w:rsid w:val="000C652E"/>
    <w:rsid w:val="000D7AE2"/>
    <w:rsid w:val="000F6004"/>
    <w:rsid w:val="001162A5"/>
    <w:rsid w:val="0014318F"/>
    <w:rsid w:val="001628E0"/>
    <w:rsid w:val="00167BE0"/>
    <w:rsid w:val="001A78C2"/>
    <w:rsid w:val="001B2F53"/>
    <w:rsid w:val="001C3946"/>
    <w:rsid w:val="001C663C"/>
    <w:rsid w:val="002203EC"/>
    <w:rsid w:val="002338C4"/>
    <w:rsid w:val="002403E8"/>
    <w:rsid w:val="00241B54"/>
    <w:rsid w:val="00265E16"/>
    <w:rsid w:val="00272BA2"/>
    <w:rsid w:val="00296357"/>
    <w:rsid w:val="00296DF2"/>
    <w:rsid w:val="002B0B3E"/>
    <w:rsid w:val="002B0F95"/>
    <w:rsid w:val="002B4523"/>
    <w:rsid w:val="002C1A0A"/>
    <w:rsid w:val="002C20F9"/>
    <w:rsid w:val="002C64CE"/>
    <w:rsid w:val="002D2F60"/>
    <w:rsid w:val="00307368"/>
    <w:rsid w:val="00311543"/>
    <w:rsid w:val="0033573F"/>
    <w:rsid w:val="00345CC7"/>
    <w:rsid w:val="00353953"/>
    <w:rsid w:val="003619CF"/>
    <w:rsid w:val="003819BA"/>
    <w:rsid w:val="00381EEA"/>
    <w:rsid w:val="003956FE"/>
    <w:rsid w:val="003B2ED9"/>
    <w:rsid w:val="003D274E"/>
    <w:rsid w:val="003D30B4"/>
    <w:rsid w:val="003D7CAB"/>
    <w:rsid w:val="003E4BE0"/>
    <w:rsid w:val="003E53C2"/>
    <w:rsid w:val="003E6867"/>
    <w:rsid w:val="00402C14"/>
    <w:rsid w:val="004031EA"/>
    <w:rsid w:val="00413CEC"/>
    <w:rsid w:val="00447514"/>
    <w:rsid w:val="00470B92"/>
    <w:rsid w:val="004747AA"/>
    <w:rsid w:val="00474ACA"/>
    <w:rsid w:val="004817A6"/>
    <w:rsid w:val="004A6734"/>
    <w:rsid w:val="004C65BC"/>
    <w:rsid w:val="004E2322"/>
    <w:rsid w:val="005079DA"/>
    <w:rsid w:val="00520079"/>
    <w:rsid w:val="005309A1"/>
    <w:rsid w:val="00536EEA"/>
    <w:rsid w:val="005372D8"/>
    <w:rsid w:val="00544CE3"/>
    <w:rsid w:val="00553FD4"/>
    <w:rsid w:val="0055493F"/>
    <w:rsid w:val="005651DF"/>
    <w:rsid w:val="005809C9"/>
    <w:rsid w:val="0059582D"/>
    <w:rsid w:val="005A45A3"/>
    <w:rsid w:val="005D166E"/>
    <w:rsid w:val="005E08F6"/>
    <w:rsid w:val="005E10D0"/>
    <w:rsid w:val="005E38E0"/>
    <w:rsid w:val="005F1A86"/>
    <w:rsid w:val="00623176"/>
    <w:rsid w:val="006279A1"/>
    <w:rsid w:val="006348FD"/>
    <w:rsid w:val="0063773B"/>
    <w:rsid w:val="00647A57"/>
    <w:rsid w:val="00661793"/>
    <w:rsid w:val="00670F63"/>
    <w:rsid w:val="00676284"/>
    <w:rsid w:val="006C511D"/>
    <w:rsid w:val="006F4FDC"/>
    <w:rsid w:val="007011DE"/>
    <w:rsid w:val="00704173"/>
    <w:rsid w:val="00706C3B"/>
    <w:rsid w:val="007072CC"/>
    <w:rsid w:val="00707CA9"/>
    <w:rsid w:val="007220A2"/>
    <w:rsid w:val="00731D2C"/>
    <w:rsid w:val="00763A20"/>
    <w:rsid w:val="00775E94"/>
    <w:rsid w:val="00797B32"/>
    <w:rsid w:val="007A48F5"/>
    <w:rsid w:val="007B2973"/>
    <w:rsid w:val="007F3CC2"/>
    <w:rsid w:val="0082703E"/>
    <w:rsid w:val="00847AA3"/>
    <w:rsid w:val="008647A9"/>
    <w:rsid w:val="00872795"/>
    <w:rsid w:val="00883DFC"/>
    <w:rsid w:val="00895149"/>
    <w:rsid w:val="008A74A7"/>
    <w:rsid w:val="008C56F1"/>
    <w:rsid w:val="008C5E0E"/>
    <w:rsid w:val="008E5229"/>
    <w:rsid w:val="008E5772"/>
    <w:rsid w:val="008E688E"/>
    <w:rsid w:val="008F34E8"/>
    <w:rsid w:val="008F3D46"/>
    <w:rsid w:val="00900303"/>
    <w:rsid w:val="00907619"/>
    <w:rsid w:val="009109BD"/>
    <w:rsid w:val="00930C03"/>
    <w:rsid w:val="00934FF2"/>
    <w:rsid w:val="00940755"/>
    <w:rsid w:val="0094730B"/>
    <w:rsid w:val="00953405"/>
    <w:rsid w:val="00961604"/>
    <w:rsid w:val="00971348"/>
    <w:rsid w:val="00973223"/>
    <w:rsid w:val="0097681C"/>
    <w:rsid w:val="009927C3"/>
    <w:rsid w:val="009B1992"/>
    <w:rsid w:val="009B4E7B"/>
    <w:rsid w:val="009C3314"/>
    <w:rsid w:val="009D3B7D"/>
    <w:rsid w:val="009D4BDA"/>
    <w:rsid w:val="009D6686"/>
    <w:rsid w:val="009E75A2"/>
    <w:rsid w:val="00A04795"/>
    <w:rsid w:val="00A15DBE"/>
    <w:rsid w:val="00A16DE6"/>
    <w:rsid w:val="00A31AEB"/>
    <w:rsid w:val="00A43D08"/>
    <w:rsid w:val="00A623D9"/>
    <w:rsid w:val="00A72C01"/>
    <w:rsid w:val="00A74EE5"/>
    <w:rsid w:val="00A90A06"/>
    <w:rsid w:val="00AA4BB4"/>
    <w:rsid w:val="00AB1249"/>
    <w:rsid w:val="00AC42B3"/>
    <w:rsid w:val="00AD02F8"/>
    <w:rsid w:val="00AD204F"/>
    <w:rsid w:val="00AD58CC"/>
    <w:rsid w:val="00AE2680"/>
    <w:rsid w:val="00AF1A0C"/>
    <w:rsid w:val="00AF3E64"/>
    <w:rsid w:val="00B00277"/>
    <w:rsid w:val="00B06A49"/>
    <w:rsid w:val="00B26DE5"/>
    <w:rsid w:val="00B36458"/>
    <w:rsid w:val="00B51CBF"/>
    <w:rsid w:val="00B560E2"/>
    <w:rsid w:val="00B72399"/>
    <w:rsid w:val="00B76650"/>
    <w:rsid w:val="00B9364B"/>
    <w:rsid w:val="00BA2E20"/>
    <w:rsid w:val="00BB2309"/>
    <w:rsid w:val="00BB4155"/>
    <w:rsid w:val="00BB4419"/>
    <w:rsid w:val="00BB53A1"/>
    <w:rsid w:val="00BC06C3"/>
    <w:rsid w:val="00BD31B2"/>
    <w:rsid w:val="00BD714A"/>
    <w:rsid w:val="00BF6878"/>
    <w:rsid w:val="00C07082"/>
    <w:rsid w:val="00C1696D"/>
    <w:rsid w:val="00C220FB"/>
    <w:rsid w:val="00C26BAB"/>
    <w:rsid w:val="00C41768"/>
    <w:rsid w:val="00C53F39"/>
    <w:rsid w:val="00C61465"/>
    <w:rsid w:val="00C804B7"/>
    <w:rsid w:val="00C82FD3"/>
    <w:rsid w:val="00C90357"/>
    <w:rsid w:val="00CA2DF0"/>
    <w:rsid w:val="00CB1A24"/>
    <w:rsid w:val="00CB288B"/>
    <w:rsid w:val="00CB5FA1"/>
    <w:rsid w:val="00CC7636"/>
    <w:rsid w:val="00CC779D"/>
    <w:rsid w:val="00CE0C2A"/>
    <w:rsid w:val="00CE2E1B"/>
    <w:rsid w:val="00CE73E2"/>
    <w:rsid w:val="00CF2B2E"/>
    <w:rsid w:val="00CF3863"/>
    <w:rsid w:val="00D05C4D"/>
    <w:rsid w:val="00D07057"/>
    <w:rsid w:val="00D17D24"/>
    <w:rsid w:val="00D61250"/>
    <w:rsid w:val="00D621F9"/>
    <w:rsid w:val="00D72446"/>
    <w:rsid w:val="00D7556B"/>
    <w:rsid w:val="00D84698"/>
    <w:rsid w:val="00D85953"/>
    <w:rsid w:val="00D85C4C"/>
    <w:rsid w:val="00D95B76"/>
    <w:rsid w:val="00D960B3"/>
    <w:rsid w:val="00DA04E9"/>
    <w:rsid w:val="00DE243E"/>
    <w:rsid w:val="00DF5F02"/>
    <w:rsid w:val="00E1157E"/>
    <w:rsid w:val="00E143BF"/>
    <w:rsid w:val="00E2149B"/>
    <w:rsid w:val="00E33421"/>
    <w:rsid w:val="00E51249"/>
    <w:rsid w:val="00E60C35"/>
    <w:rsid w:val="00E87C01"/>
    <w:rsid w:val="00EB152C"/>
    <w:rsid w:val="00EE134D"/>
    <w:rsid w:val="00F23FA3"/>
    <w:rsid w:val="00F4682A"/>
    <w:rsid w:val="00F478BD"/>
    <w:rsid w:val="00F83470"/>
    <w:rsid w:val="00F866EC"/>
    <w:rsid w:val="00F86B1B"/>
    <w:rsid w:val="00F8741F"/>
    <w:rsid w:val="00FA251C"/>
    <w:rsid w:val="00FA3256"/>
    <w:rsid w:val="00FA6279"/>
    <w:rsid w:val="00FB5311"/>
    <w:rsid w:val="00FD604D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B20C"/>
  <w15:chartTrackingRefBased/>
  <w15:docId w15:val="{262DDE68-EDED-4C8C-BFA3-AAC9091F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65E1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65E1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65E16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65E16"/>
    <w:rPr>
      <w:rFonts w:eastAsia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265E16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65E16"/>
    <w:rPr>
      <w:b/>
      <w:bCs/>
    </w:rPr>
  </w:style>
  <w:style w:type="character" w:styleId="Kiemels">
    <w:name w:val="Emphasis"/>
    <w:basedOn w:val="Bekezdsalapbettpusa"/>
    <w:uiPriority w:val="20"/>
    <w:qFormat/>
    <w:rsid w:val="002403E8"/>
    <w:rPr>
      <w:i/>
      <w:iCs/>
    </w:rPr>
  </w:style>
  <w:style w:type="paragraph" w:styleId="Listaszerbekezds">
    <w:name w:val="List Paragraph"/>
    <w:basedOn w:val="Norml"/>
    <w:uiPriority w:val="34"/>
    <w:qFormat/>
    <w:rsid w:val="002403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03E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B5311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C3314"/>
  </w:style>
  <w:style w:type="character" w:styleId="Jegyzethivatkozs">
    <w:name w:val="annotation reference"/>
    <w:basedOn w:val="Bekezdsalapbettpusa"/>
    <w:uiPriority w:val="99"/>
    <w:semiHidden/>
    <w:unhideWhenUsed/>
    <w:rsid w:val="00D72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72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7244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2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72446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963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6357"/>
  </w:style>
  <w:style w:type="paragraph" w:styleId="llb">
    <w:name w:val="footer"/>
    <w:basedOn w:val="Norml"/>
    <w:link w:val="llbChar"/>
    <w:uiPriority w:val="99"/>
    <w:unhideWhenUsed/>
    <w:rsid w:val="002963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6357"/>
  </w:style>
  <w:style w:type="character" w:customStyle="1" w:styleId="Cmsor4Char">
    <w:name w:val="Címsor 4 Char"/>
    <w:basedOn w:val="Bekezdsalapbettpusa"/>
    <w:link w:val="Cmsor4"/>
    <w:uiPriority w:val="9"/>
    <w:semiHidden/>
    <w:rsid w:val="003D27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2D2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bekelteto.testulet@bkik.hu" TargetMode="External"/><Relationship Id="rId26" Type="http://schemas.openxmlformats.org/officeDocument/2006/relationships/hyperlink" Target="mailto:nkik@nkik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keltetotestulet@gymskik.h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hello@sportliga.hu" TargetMode="External"/><Relationship Id="rId12" Type="http://schemas.microsoft.com/office/2018/08/relationships/commentsExtensible" Target="commentsExtensible.xml"/><Relationship Id="rId17" Type="http://schemas.openxmlformats.org/officeDocument/2006/relationships/hyperlink" Target="mailto:kalna.zsuzsa@bokik.hu" TargetMode="External"/><Relationship Id="rId25" Type="http://schemas.openxmlformats.org/officeDocument/2006/relationships/hyperlink" Target="mailto:szilvi@kemkik.hu" TargetMode="External"/><Relationship Id="rId33" Type="http://schemas.openxmlformats.org/officeDocument/2006/relationships/hyperlink" Target="http://www.sportlig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.toth@bmkik.hu" TargetMode="External"/><Relationship Id="rId20" Type="http://schemas.openxmlformats.org/officeDocument/2006/relationships/hyperlink" Target="mailto:fmkik@fmkik.hu" TargetMode="External"/><Relationship Id="rId29" Type="http://schemas.openxmlformats.org/officeDocument/2006/relationships/hyperlink" Target="mailto:bekelteto@szabkam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hyperlink" Target="mailto:bekeltetotestulet@jnszmkik.hu" TargetMode="External"/><Relationship Id="rId32" Type="http://schemas.openxmlformats.org/officeDocument/2006/relationships/hyperlink" Target="mailto:bekelteto@veszpremikamara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keltetes@bacsbekeltetes.hu" TargetMode="External"/><Relationship Id="rId23" Type="http://schemas.openxmlformats.org/officeDocument/2006/relationships/hyperlink" Target="mailto:hkik@hkik.hu" TargetMode="External"/><Relationship Id="rId28" Type="http://schemas.openxmlformats.org/officeDocument/2006/relationships/hyperlink" Target="mailto:skik@skik.hu" TargetMode="External"/><Relationship Id="rId36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yperlink" Target="mailto:bekelteto.testulet@csmkik.hu" TargetMode="External"/><Relationship Id="rId31" Type="http://schemas.openxmlformats.org/officeDocument/2006/relationships/hyperlink" Target="mailto:vmkik@vmkik.hu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mbonyar@pbkik.hu" TargetMode="External"/><Relationship Id="rId22" Type="http://schemas.openxmlformats.org/officeDocument/2006/relationships/hyperlink" Target="mailto:korosi.vanda@hbkik.hu" TargetMode="External"/><Relationship Id="rId27" Type="http://schemas.openxmlformats.org/officeDocument/2006/relationships/hyperlink" Target="mailto:pmbekelteto@pmkik.hu" TargetMode="External"/><Relationship Id="rId30" Type="http://schemas.openxmlformats.org/officeDocument/2006/relationships/hyperlink" Target="mailto:kamara@tmkik.hu" TargetMode="External"/><Relationship Id="rId35" Type="http://schemas.microsoft.com/office/2011/relationships/people" Target="people.xml"/><Relationship Id="rId8" Type="http://schemas.openxmlformats.org/officeDocument/2006/relationships/hyperlink" Target="https://www.barion.com/hu/altalanos-szerzodesi-feltetele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4659</Words>
  <Characters>32154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Szabó Dávid</cp:lastModifiedBy>
  <cp:revision>7</cp:revision>
  <cp:lastPrinted>2025-04-10T13:05:00Z</cp:lastPrinted>
  <dcterms:created xsi:type="dcterms:W3CDTF">2026-04-17T14:55:00Z</dcterms:created>
  <dcterms:modified xsi:type="dcterms:W3CDTF">2026-04-17T17:23:00Z</dcterms:modified>
</cp:coreProperties>
</file>